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D9BEC7" w14:textId="613E02E7" w:rsidR="00547777" w:rsidRDefault="00547777" w:rsidP="00547777">
      <w:pPr>
        <w:pStyle w:val="Header"/>
        <w:rPr>
          <w:rFonts w:cs="Arial"/>
          <w:sz w:val="24"/>
          <w:szCs w:val="24"/>
          <w:lang w:val="de-DE"/>
        </w:rPr>
      </w:pPr>
      <w:r>
        <w:rPr>
          <w:rFonts w:cs="Arial"/>
          <w:sz w:val="24"/>
          <w:szCs w:val="24"/>
          <w:lang w:val="de-DE"/>
        </w:rPr>
        <w:t xml:space="preserve">3GPP TSG-RAN4  </w:t>
      </w:r>
      <w:r w:rsidRPr="005F0357">
        <w:rPr>
          <w:rFonts w:cs="Arial"/>
          <w:sz w:val="24"/>
          <w:szCs w:val="24"/>
          <w:lang w:val="de-DE"/>
        </w:rPr>
        <w:t>#</w:t>
      </w:r>
      <w:r>
        <w:rPr>
          <w:rFonts w:cs="Arial"/>
          <w:sz w:val="24"/>
          <w:szCs w:val="24"/>
          <w:lang w:val="de-DE"/>
        </w:rPr>
        <w:t>92</w:t>
      </w:r>
      <w:r>
        <w:rPr>
          <w:rFonts w:cs="Arial"/>
          <w:sz w:val="24"/>
          <w:szCs w:val="24"/>
          <w:lang w:val="de-DE"/>
        </w:rPr>
        <w:tab/>
      </w:r>
      <w:r>
        <w:rPr>
          <w:rFonts w:cs="Arial"/>
          <w:sz w:val="24"/>
          <w:szCs w:val="24"/>
          <w:lang w:val="de-DE"/>
        </w:rPr>
        <w:tab/>
      </w:r>
      <w:r>
        <w:rPr>
          <w:rFonts w:cs="Arial"/>
          <w:sz w:val="24"/>
          <w:szCs w:val="24"/>
          <w:lang w:val="de-DE"/>
        </w:rPr>
        <w:tab/>
      </w:r>
      <w:r>
        <w:rPr>
          <w:rFonts w:cs="Arial"/>
          <w:sz w:val="24"/>
          <w:szCs w:val="24"/>
          <w:lang w:val="de-DE"/>
        </w:rPr>
        <w:tab/>
      </w:r>
      <w:r w:rsidRPr="00B766D9">
        <w:rPr>
          <w:rFonts w:cs="Arial"/>
          <w:sz w:val="24"/>
          <w:szCs w:val="24"/>
          <w:lang w:val="de-DE"/>
        </w:rPr>
        <w:tab/>
      </w:r>
      <w:r>
        <w:rPr>
          <w:rFonts w:cs="Arial"/>
          <w:sz w:val="24"/>
          <w:szCs w:val="24"/>
          <w:lang w:val="de-DE"/>
        </w:rPr>
        <w:tab/>
      </w:r>
      <w:r>
        <w:rPr>
          <w:rFonts w:cs="Arial"/>
          <w:sz w:val="24"/>
          <w:szCs w:val="24"/>
          <w:lang w:val="de-DE"/>
        </w:rPr>
        <w:tab/>
      </w:r>
      <w:r>
        <w:rPr>
          <w:rFonts w:cs="Arial"/>
          <w:sz w:val="24"/>
          <w:szCs w:val="24"/>
          <w:lang w:val="de-DE"/>
        </w:rPr>
        <w:tab/>
      </w:r>
      <w:r w:rsidR="001D078A" w:rsidRPr="001D078A">
        <w:rPr>
          <w:rFonts w:cs="Arial"/>
          <w:sz w:val="24"/>
          <w:szCs w:val="24"/>
          <w:lang w:val="de-DE"/>
        </w:rPr>
        <w:t>R4-1909579</w:t>
      </w:r>
    </w:p>
    <w:p w14:paraId="3E78D92C" w14:textId="77777777" w:rsidR="00547777" w:rsidRPr="00B9206E" w:rsidRDefault="00547777" w:rsidP="00547777">
      <w:pPr>
        <w:tabs>
          <w:tab w:val="left" w:pos="1985"/>
        </w:tabs>
        <w:rPr>
          <w:rFonts w:ascii="Arial" w:hAnsi="Arial"/>
          <w:b/>
          <w:lang w:val="de-DE"/>
        </w:rPr>
      </w:pPr>
      <w:r>
        <w:rPr>
          <w:rFonts w:ascii="Arial" w:hAnsi="Arial" w:cs="Arial"/>
          <w:b/>
          <w:noProof/>
          <w:sz w:val="24"/>
          <w:szCs w:val="24"/>
          <w:lang w:val="de-DE" w:eastAsia="sv-SE"/>
        </w:rPr>
        <w:t>Ljubijana</w:t>
      </w:r>
      <w:r w:rsidRPr="0095323C">
        <w:rPr>
          <w:rFonts w:ascii="Arial" w:hAnsi="Arial" w:cs="Arial"/>
          <w:b/>
          <w:noProof/>
          <w:sz w:val="24"/>
          <w:szCs w:val="24"/>
          <w:lang w:val="de-DE" w:eastAsia="sv-SE"/>
        </w:rPr>
        <w:t xml:space="preserve">, </w:t>
      </w:r>
      <w:r w:rsidRPr="004C465C">
        <w:rPr>
          <w:rFonts w:ascii="Arial" w:hAnsi="Arial" w:cs="Arial"/>
          <w:b/>
          <w:noProof/>
          <w:sz w:val="24"/>
          <w:szCs w:val="24"/>
          <w:lang w:val="de-DE" w:eastAsia="sv-SE"/>
        </w:rPr>
        <w:t>Slovenia</w:t>
      </w:r>
      <w:r w:rsidRPr="0095323C">
        <w:rPr>
          <w:rFonts w:ascii="Arial" w:hAnsi="Arial" w:cs="Arial"/>
          <w:b/>
          <w:noProof/>
          <w:sz w:val="24"/>
          <w:szCs w:val="24"/>
          <w:lang w:val="de-DE" w:eastAsia="sv-SE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  <w:lang w:val="de-DE" w:eastAsia="sv-SE"/>
        </w:rPr>
        <w:t>26</w:t>
      </w:r>
      <w:r w:rsidRPr="0095323C">
        <w:rPr>
          <w:rFonts w:ascii="Arial" w:hAnsi="Arial" w:cs="Arial"/>
          <w:b/>
          <w:noProof/>
          <w:sz w:val="24"/>
          <w:szCs w:val="24"/>
          <w:lang w:val="de-DE" w:eastAsia="sv-SE"/>
        </w:rPr>
        <w:t xml:space="preserve"> - </w:t>
      </w:r>
      <w:r>
        <w:rPr>
          <w:rFonts w:ascii="Arial" w:hAnsi="Arial" w:cs="Arial"/>
          <w:b/>
          <w:noProof/>
          <w:sz w:val="24"/>
          <w:szCs w:val="24"/>
          <w:lang w:val="de-DE" w:eastAsia="sv-SE"/>
        </w:rPr>
        <w:t>30</w:t>
      </w:r>
      <w:r w:rsidRPr="0095323C">
        <w:rPr>
          <w:rFonts w:ascii="Arial" w:hAnsi="Arial" w:cs="Arial"/>
          <w:b/>
          <w:noProof/>
          <w:sz w:val="24"/>
          <w:szCs w:val="24"/>
          <w:lang w:val="de-DE" w:eastAsia="sv-SE"/>
        </w:rPr>
        <w:t xml:space="preserve"> </w:t>
      </w:r>
      <w:r>
        <w:rPr>
          <w:rFonts w:ascii="Arial" w:hAnsi="Arial" w:cs="Arial"/>
          <w:b/>
          <w:noProof/>
          <w:sz w:val="24"/>
          <w:szCs w:val="24"/>
          <w:lang w:val="de-DE" w:eastAsia="sv-SE"/>
        </w:rPr>
        <w:t>August</w:t>
      </w:r>
      <w:r w:rsidRPr="0095323C">
        <w:rPr>
          <w:rFonts w:ascii="Arial" w:hAnsi="Arial" w:cs="Arial"/>
          <w:b/>
          <w:noProof/>
          <w:sz w:val="24"/>
          <w:szCs w:val="24"/>
          <w:lang w:val="de-DE" w:eastAsia="sv-SE"/>
        </w:rPr>
        <w:t xml:space="preserve"> 2019</w:t>
      </w:r>
    </w:p>
    <w:p w14:paraId="1B3E7712" w14:textId="77777777" w:rsidR="003C5EB3" w:rsidRPr="009D3036" w:rsidRDefault="003C5EB3" w:rsidP="003C5EB3">
      <w:pPr>
        <w:spacing w:after="120"/>
        <w:ind w:left="1985" w:hanging="1985"/>
        <w:rPr>
          <w:rFonts w:ascii="Arial" w:eastAsia="MS Mincho" w:hAnsi="Arial" w:cs="Arial"/>
          <w:bCs/>
        </w:rPr>
      </w:pPr>
      <w:r w:rsidRPr="009D3036">
        <w:rPr>
          <w:rFonts w:ascii="Arial" w:hAnsi="Arial" w:cs="Arial"/>
          <w:b/>
        </w:rPr>
        <w:t>Source:</w:t>
      </w:r>
      <w:r w:rsidRPr="009D3036">
        <w:rPr>
          <w:rFonts w:ascii="Arial" w:hAnsi="Arial" w:cs="Arial"/>
          <w:b/>
        </w:rPr>
        <w:tab/>
      </w:r>
      <w:r w:rsidRPr="009D3036">
        <w:rPr>
          <w:rFonts w:ascii="Arial" w:eastAsia="Batang" w:hAnsi="Arial" w:cs="Arial"/>
        </w:rPr>
        <w:t>Qualcomm Incorporated</w:t>
      </w:r>
    </w:p>
    <w:p w14:paraId="466AA091" w14:textId="6669447F" w:rsidR="003C5EB3" w:rsidRPr="009D3036" w:rsidRDefault="003C5EB3" w:rsidP="003C5EB3">
      <w:pPr>
        <w:spacing w:after="120"/>
        <w:ind w:left="1985" w:hanging="1985"/>
        <w:rPr>
          <w:rFonts w:ascii="Arial" w:eastAsia="MS Mincho" w:hAnsi="Arial" w:cs="Arial"/>
          <w:bCs/>
        </w:rPr>
      </w:pPr>
      <w:r w:rsidRPr="009D3036">
        <w:rPr>
          <w:rFonts w:ascii="Arial" w:hAnsi="Arial" w:cs="Arial"/>
          <w:b/>
        </w:rPr>
        <w:t>Title:</w:t>
      </w:r>
      <w:r w:rsidRPr="009D3036">
        <w:rPr>
          <w:rFonts w:ascii="Arial" w:hAnsi="Arial" w:cs="Arial"/>
          <w:b/>
        </w:rPr>
        <w:tab/>
      </w:r>
      <w:r w:rsidR="005F626D" w:rsidRPr="005F626D">
        <w:rPr>
          <w:rFonts w:ascii="Arial" w:hAnsi="Arial" w:cs="Arial"/>
        </w:rPr>
        <w:t>Environmental conditions</w:t>
      </w:r>
      <w:r w:rsidR="005F626D">
        <w:rPr>
          <w:rFonts w:ascii="Arial" w:hAnsi="Arial" w:cs="Arial"/>
        </w:rPr>
        <w:t xml:space="preserve"> for NR FR1 MIMO OTA</w:t>
      </w:r>
    </w:p>
    <w:p w14:paraId="039EA8E8" w14:textId="41BDE870" w:rsidR="003C5EB3" w:rsidRPr="009D3036" w:rsidRDefault="003C5EB3" w:rsidP="003C5EB3">
      <w:pPr>
        <w:spacing w:after="120"/>
        <w:ind w:left="1985" w:hanging="1985"/>
        <w:rPr>
          <w:rFonts w:ascii="Arial" w:eastAsia="MS Mincho" w:hAnsi="Arial" w:cs="Arial"/>
        </w:rPr>
      </w:pPr>
      <w:r w:rsidRPr="009D3036">
        <w:rPr>
          <w:rFonts w:ascii="Arial" w:hAnsi="Arial" w:cs="Arial"/>
          <w:b/>
        </w:rPr>
        <w:t xml:space="preserve">Agenda item: </w:t>
      </w:r>
      <w:r w:rsidRPr="009D3036">
        <w:rPr>
          <w:rFonts w:ascii="Arial" w:hAnsi="Arial" w:cs="Arial"/>
          <w:b/>
        </w:rPr>
        <w:tab/>
      </w:r>
      <w:r w:rsidR="00B056AB">
        <w:rPr>
          <w:rFonts w:ascii="Arial" w:hAnsi="Arial" w:cs="Arial"/>
        </w:rPr>
        <w:t>11.2.3.1</w:t>
      </w:r>
    </w:p>
    <w:p w14:paraId="78C271AB" w14:textId="77777777" w:rsidR="003C5EB3" w:rsidRPr="009D3036" w:rsidRDefault="003C5EB3" w:rsidP="003C5EB3">
      <w:pPr>
        <w:spacing w:after="120"/>
        <w:ind w:left="1985" w:hanging="1985"/>
        <w:rPr>
          <w:rFonts w:ascii="Arial" w:eastAsia="MS Mincho" w:hAnsi="Arial" w:cs="Arial"/>
          <w:bCs/>
          <w:lang w:eastAsia="ja-JP"/>
        </w:rPr>
      </w:pPr>
      <w:r w:rsidRPr="009D3036">
        <w:rPr>
          <w:rFonts w:ascii="Arial" w:hAnsi="Arial" w:cs="Arial"/>
          <w:b/>
        </w:rPr>
        <w:t>Document for:</w:t>
      </w:r>
      <w:r w:rsidRPr="009D3036">
        <w:rPr>
          <w:rFonts w:ascii="Arial" w:hAnsi="Arial" w:cs="Arial"/>
          <w:b/>
        </w:rPr>
        <w:tab/>
      </w:r>
      <w:r w:rsidRPr="009D3036">
        <w:rPr>
          <w:rFonts w:ascii="Arial" w:eastAsia="MS Mincho" w:hAnsi="Arial" w:cs="Arial"/>
          <w:bCs/>
          <w:lang w:eastAsia="ja-JP"/>
        </w:rPr>
        <w:t>Approval</w:t>
      </w:r>
    </w:p>
    <w:p w14:paraId="7C222073" w14:textId="2D8AE7FB" w:rsidR="00D40927" w:rsidRDefault="00D40927" w:rsidP="00D40927">
      <w:pPr>
        <w:pStyle w:val="Heading1"/>
        <w:ind w:left="567" w:hanging="567"/>
      </w:pPr>
      <w:r w:rsidRPr="00647B25">
        <w:t>1</w:t>
      </w:r>
      <w:r w:rsidRPr="00647B25">
        <w:tab/>
        <w:t>Introduction</w:t>
      </w:r>
    </w:p>
    <w:p w14:paraId="0623F458" w14:textId="5D865C85" w:rsidR="00101A2E" w:rsidRDefault="005B5695" w:rsidP="008F53DC">
      <w:pPr>
        <w:rPr>
          <w:lang w:val="sv-SE" w:eastAsia="zh-CN"/>
        </w:rPr>
      </w:pPr>
      <w:r>
        <w:rPr>
          <w:lang w:val="sv-SE"/>
        </w:rPr>
        <w:t>In</w:t>
      </w:r>
      <w:r w:rsidR="009E61E4">
        <w:rPr>
          <w:lang w:val="sv-SE"/>
        </w:rPr>
        <w:t xml:space="preserve"> RAN4</w:t>
      </w:r>
      <w:r w:rsidR="00100483">
        <w:rPr>
          <w:lang w:val="sv-SE"/>
        </w:rPr>
        <w:t xml:space="preserve">#91 meeting, the enviromental conditions for </w:t>
      </w:r>
      <w:r w:rsidR="006055DF">
        <w:rPr>
          <w:lang w:val="sv-SE"/>
        </w:rPr>
        <w:t>NR FR1 MIMO OTA</w:t>
      </w:r>
      <w:r w:rsidR="00D14EAC">
        <w:rPr>
          <w:lang w:val="sv-SE"/>
        </w:rPr>
        <w:t xml:space="preserve"> </w:t>
      </w:r>
      <w:r w:rsidR="006D2497">
        <w:rPr>
          <w:lang w:val="sv-SE"/>
        </w:rPr>
        <w:t>were discussed</w:t>
      </w:r>
      <w:r w:rsidR="00561948">
        <w:rPr>
          <w:lang w:val="sv-SE"/>
        </w:rPr>
        <w:t xml:space="preserve"> [1] [2]</w:t>
      </w:r>
      <w:r w:rsidR="006D2497">
        <w:rPr>
          <w:lang w:val="sv-SE"/>
        </w:rPr>
        <w:t>.</w:t>
      </w:r>
      <w:r w:rsidR="003B1912">
        <w:rPr>
          <w:lang w:val="sv-SE"/>
        </w:rPr>
        <w:t xml:space="preserve"> </w:t>
      </w:r>
      <w:r w:rsidR="003B1912">
        <w:rPr>
          <w:rFonts w:hint="eastAsia"/>
          <w:lang w:val="sv-SE" w:eastAsia="zh-CN"/>
        </w:rPr>
        <w:t>A</w:t>
      </w:r>
      <w:r w:rsidR="003B1912">
        <w:rPr>
          <w:lang w:val="sv-SE" w:eastAsia="zh-CN"/>
        </w:rPr>
        <w:t xml:space="preserve">nd the following agreements were reached </w:t>
      </w:r>
      <w:r w:rsidR="005D6F42">
        <w:rPr>
          <w:lang w:val="sv-SE" w:eastAsia="zh-CN"/>
        </w:rPr>
        <w:t xml:space="preserve">in </w:t>
      </w:r>
      <w:r w:rsidR="00101A2E">
        <w:rPr>
          <w:lang w:val="sv-SE" w:eastAsia="zh-CN"/>
        </w:rPr>
        <w:t>[</w:t>
      </w:r>
      <w:r w:rsidR="00671D08">
        <w:rPr>
          <w:lang w:val="sv-SE" w:eastAsia="zh-CN"/>
        </w:rPr>
        <w:t>3</w:t>
      </w:r>
      <w:r w:rsidR="00101A2E">
        <w:rPr>
          <w:lang w:val="sv-SE" w:eastAsia="zh-CN"/>
        </w:rPr>
        <w:t>]</w:t>
      </w:r>
      <w:r w:rsidR="00F86101">
        <w:rPr>
          <w:lang w:val="sv-SE" w:eastAsia="zh-CN"/>
        </w:rPr>
        <w:t xml:space="preserve"> on the test environmental conditions:</w:t>
      </w:r>
      <w:r w:rsidR="00346882">
        <w:rPr>
          <w:lang w:val="sv-SE" w:eastAsia="zh-CN"/>
        </w:rPr>
        <w:t xml:space="preserve"> </w:t>
      </w:r>
    </w:p>
    <w:p w14:paraId="6B697B68" w14:textId="0AC552D9" w:rsidR="008F53DC" w:rsidRPr="00101A2E" w:rsidRDefault="00101A2E" w:rsidP="00101A2E">
      <w:pPr>
        <w:pStyle w:val="ListParagraph"/>
        <w:numPr>
          <w:ilvl w:val="0"/>
          <w:numId w:val="3"/>
        </w:numPr>
        <w:rPr>
          <w:lang w:val="sv-SE" w:eastAsia="zh-CN"/>
        </w:rPr>
      </w:pPr>
      <w:r w:rsidRPr="00101A2E">
        <w:rPr>
          <w:lang w:val="sv-SE" w:eastAsia="zh-CN"/>
        </w:rPr>
        <w:t>T</w:t>
      </w:r>
      <w:r w:rsidR="008F53DC" w:rsidRPr="00101A2E">
        <w:rPr>
          <w:lang w:val="sv-SE" w:eastAsia="zh-CN"/>
        </w:rPr>
        <w:t>he environmental conditions:</w:t>
      </w:r>
    </w:p>
    <w:p w14:paraId="51243C36" w14:textId="03153D89" w:rsidR="008F53DC" w:rsidRDefault="005D6F42" w:rsidP="00101A2E">
      <w:pPr>
        <w:pStyle w:val="ListParagraph"/>
        <w:numPr>
          <w:ilvl w:val="1"/>
          <w:numId w:val="3"/>
        </w:numPr>
        <w:rPr>
          <w:lang w:val="sv-SE" w:eastAsia="zh-CN"/>
        </w:rPr>
      </w:pPr>
      <w:r>
        <w:rPr>
          <w:lang w:val="sv-SE" w:eastAsia="zh-CN"/>
        </w:rPr>
        <w:t>FR1:</w:t>
      </w:r>
    </w:p>
    <w:p w14:paraId="6BDB06C3" w14:textId="77777777" w:rsidR="005D6F42" w:rsidRPr="005D6F42" w:rsidRDefault="005D6F42" w:rsidP="00101A2E">
      <w:pPr>
        <w:pStyle w:val="ListParagraph"/>
        <w:numPr>
          <w:ilvl w:val="2"/>
          <w:numId w:val="3"/>
        </w:numPr>
        <w:rPr>
          <w:lang w:val="sv-SE" w:eastAsia="zh-CN"/>
        </w:rPr>
      </w:pPr>
      <w:r w:rsidRPr="005D6F42">
        <w:rPr>
          <w:lang w:val="sv-SE" w:eastAsia="zh-CN"/>
        </w:rPr>
        <w:t>Option 1: UE noise-limited;</w:t>
      </w:r>
    </w:p>
    <w:p w14:paraId="4C9F52E3" w14:textId="77777777" w:rsidR="005D6F42" w:rsidRPr="005D6F42" w:rsidRDefault="005D6F42" w:rsidP="00101A2E">
      <w:pPr>
        <w:pStyle w:val="ListParagraph"/>
        <w:numPr>
          <w:ilvl w:val="2"/>
          <w:numId w:val="3"/>
        </w:numPr>
        <w:rPr>
          <w:lang w:val="sv-SE" w:eastAsia="zh-CN"/>
        </w:rPr>
      </w:pPr>
      <w:r w:rsidRPr="005D6F42">
        <w:rPr>
          <w:lang w:val="sv-SE" w:eastAsia="zh-CN"/>
        </w:rPr>
        <w:t>Option 2: Interference-limited;</w:t>
      </w:r>
    </w:p>
    <w:p w14:paraId="60E65A5A" w14:textId="33D2A496" w:rsidR="005D6F42" w:rsidRDefault="005D6F42" w:rsidP="00101A2E">
      <w:pPr>
        <w:pStyle w:val="ListParagraph"/>
        <w:numPr>
          <w:ilvl w:val="2"/>
          <w:numId w:val="3"/>
        </w:numPr>
        <w:rPr>
          <w:lang w:val="sv-SE" w:eastAsia="zh-CN"/>
        </w:rPr>
      </w:pPr>
      <w:r w:rsidRPr="005D6F42">
        <w:rPr>
          <w:lang w:val="sv-SE" w:eastAsia="zh-CN"/>
        </w:rPr>
        <w:t>Option 3: Hybrid condition;</w:t>
      </w:r>
    </w:p>
    <w:p w14:paraId="3300D24E" w14:textId="1926A135" w:rsidR="005D6F42" w:rsidRDefault="005D6F42" w:rsidP="00101A2E">
      <w:pPr>
        <w:pStyle w:val="ListParagraph"/>
        <w:numPr>
          <w:ilvl w:val="1"/>
          <w:numId w:val="3"/>
        </w:numPr>
        <w:rPr>
          <w:lang w:val="sv-SE" w:eastAsia="zh-CN"/>
        </w:rPr>
      </w:pPr>
      <w:r>
        <w:rPr>
          <w:lang w:val="sv-SE" w:eastAsia="zh-CN"/>
        </w:rPr>
        <w:t>FR2:</w:t>
      </w:r>
    </w:p>
    <w:p w14:paraId="7A031B22" w14:textId="32C7BB82" w:rsidR="005D6F42" w:rsidRDefault="005D6F42" w:rsidP="00101A2E">
      <w:pPr>
        <w:pStyle w:val="ListParagraph"/>
        <w:numPr>
          <w:ilvl w:val="2"/>
          <w:numId w:val="3"/>
        </w:numPr>
        <w:rPr>
          <w:lang w:val="sv-SE" w:eastAsia="zh-CN"/>
        </w:rPr>
      </w:pPr>
      <w:r w:rsidRPr="005D6F42">
        <w:rPr>
          <w:lang w:val="sv-SE" w:eastAsia="zh-CN"/>
        </w:rPr>
        <w:t>FR2: noise-limited environment is the baseline test. Interference-limited environment is not precluded.</w:t>
      </w:r>
    </w:p>
    <w:p w14:paraId="337141E5" w14:textId="73F01641" w:rsidR="00615010" w:rsidRDefault="00615010" w:rsidP="00615010">
      <w:pPr>
        <w:pStyle w:val="ListParagraph"/>
        <w:numPr>
          <w:ilvl w:val="0"/>
          <w:numId w:val="3"/>
        </w:numPr>
        <w:rPr>
          <w:lang w:val="sv-SE" w:eastAsia="zh-CN"/>
        </w:rPr>
      </w:pPr>
      <w:r w:rsidRPr="00615010">
        <w:rPr>
          <w:lang w:val="sv-SE" w:eastAsia="zh-CN"/>
        </w:rPr>
        <w:t>Further study the environmental conditions for FR1, the goal is to select only one environmental condition for FR1 NR MIMO OTA.</w:t>
      </w:r>
    </w:p>
    <w:p w14:paraId="363BC5EA" w14:textId="5C637C02" w:rsidR="00060F03" w:rsidRDefault="00615010">
      <w:pPr>
        <w:rPr>
          <w:lang w:val="sv-SE" w:eastAsia="zh-CN"/>
        </w:rPr>
      </w:pPr>
      <w:r>
        <w:rPr>
          <w:lang w:val="sv-SE" w:eastAsia="zh-CN"/>
        </w:rPr>
        <w:t xml:space="preserve">In this paper, we provide our views on </w:t>
      </w:r>
      <w:r w:rsidR="0025754A">
        <w:rPr>
          <w:lang w:val="sv-SE" w:eastAsia="zh-CN"/>
        </w:rPr>
        <w:t>enviromental conditions for NR FR1 MIMO OTA testing.</w:t>
      </w:r>
    </w:p>
    <w:p w14:paraId="5D1E118E" w14:textId="507C8A28" w:rsidR="00394E0F" w:rsidRDefault="00394E0F" w:rsidP="00394E0F">
      <w:pPr>
        <w:pStyle w:val="Heading1"/>
        <w:ind w:left="567" w:hanging="567"/>
      </w:pPr>
      <w:r>
        <w:t>2</w:t>
      </w:r>
      <w:r>
        <w:tab/>
      </w:r>
      <w:r w:rsidR="005430BB">
        <w:t>Dicussion</w:t>
      </w:r>
    </w:p>
    <w:p w14:paraId="45B927A5" w14:textId="73C7E1EE" w:rsidR="00060F03" w:rsidRDefault="00D92ACC" w:rsidP="001B51A6">
      <w:pPr>
        <w:jc w:val="both"/>
        <w:rPr>
          <w:lang w:val="sv-SE" w:eastAsia="zh-CN"/>
        </w:rPr>
      </w:pPr>
      <w:r>
        <w:rPr>
          <w:lang w:val="sv-SE"/>
        </w:rPr>
        <w:t>In</w:t>
      </w:r>
      <w:r w:rsidR="0088031C">
        <w:rPr>
          <w:lang w:val="sv-SE"/>
        </w:rPr>
        <w:t xml:space="preserve"> LTE MIMO OTA, </w:t>
      </w:r>
      <w:r w:rsidR="00B31FD6">
        <w:rPr>
          <w:lang w:val="sv-SE"/>
        </w:rPr>
        <w:t>noised-limited and interference-limited</w:t>
      </w:r>
      <w:r w:rsidR="0088031C">
        <w:rPr>
          <w:lang w:val="sv-SE"/>
        </w:rPr>
        <w:t xml:space="preserve"> were used for </w:t>
      </w:r>
      <w:r w:rsidR="00267B70">
        <w:rPr>
          <w:lang w:val="sv-SE"/>
        </w:rPr>
        <w:t xml:space="preserve">3GPP and CITA respectively. In NR MIMO OTA SI, the pros and cons </w:t>
      </w:r>
      <w:r w:rsidR="0030579C">
        <w:rPr>
          <w:lang w:val="sv-SE"/>
        </w:rPr>
        <w:t xml:space="preserve">of these two options </w:t>
      </w:r>
      <w:r w:rsidR="00267B70">
        <w:rPr>
          <w:lang w:val="sv-SE"/>
        </w:rPr>
        <w:t>were</w:t>
      </w:r>
      <w:r w:rsidR="001F6A7B">
        <w:rPr>
          <w:lang w:val="sv-SE"/>
        </w:rPr>
        <w:t xml:space="preserve"> extensively discussed but no conclusion were reached. </w:t>
      </w:r>
      <w:r w:rsidR="00AB53F2">
        <w:rPr>
          <w:lang w:val="sv-SE"/>
        </w:rPr>
        <w:t xml:space="preserve">In the last meeting, </w:t>
      </w:r>
      <w:r w:rsidR="0030579C">
        <w:rPr>
          <w:lang w:val="sv-SE"/>
        </w:rPr>
        <w:t xml:space="preserve">another </w:t>
      </w:r>
      <w:r w:rsidR="000C0BE6">
        <w:rPr>
          <w:lang w:val="sv-SE"/>
        </w:rPr>
        <w:t>option of hybrid condition was proposed</w:t>
      </w:r>
      <w:r w:rsidR="002B32D2">
        <w:rPr>
          <w:lang w:val="sv-SE"/>
        </w:rPr>
        <w:t xml:space="preserve"> in [</w:t>
      </w:r>
      <w:r w:rsidR="00671D08">
        <w:rPr>
          <w:lang w:val="sv-SE"/>
        </w:rPr>
        <w:t>1</w:t>
      </w:r>
      <w:r w:rsidR="002B32D2">
        <w:rPr>
          <w:lang w:val="sv-SE"/>
        </w:rPr>
        <w:t xml:space="preserve">] and </w:t>
      </w:r>
      <w:r w:rsidR="00B34A35">
        <w:rPr>
          <w:lang w:val="sv-SE"/>
        </w:rPr>
        <w:t xml:space="preserve">it was agreed to select only one environmental condition among </w:t>
      </w:r>
      <w:r w:rsidR="00086661" w:rsidRPr="005D6F42">
        <w:rPr>
          <w:lang w:val="sv-SE" w:eastAsia="zh-CN"/>
        </w:rPr>
        <w:t>UE noise-limited</w:t>
      </w:r>
      <w:r w:rsidR="00086661">
        <w:rPr>
          <w:lang w:val="sv-SE" w:eastAsia="zh-CN"/>
        </w:rPr>
        <w:t xml:space="preserve">, </w:t>
      </w:r>
      <w:r w:rsidR="0012481F">
        <w:rPr>
          <w:lang w:val="sv-SE" w:eastAsia="zh-CN"/>
        </w:rPr>
        <w:t>i</w:t>
      </w:r>
      <w:r w:rsidR="00086661" w:rsidRPr="005D6F42">
        <w:rPr>
          <w:lang w:val="sv-SE" w:eastAsia="zh-CN"/>
        </w:rPr>
        <w:t>nterference-limited</w:t>
      </w:r>
      <w:r w:rsidR="00086661">
        <w:rPr>
          <w:lang w:val="sv-SE" w:eastAsia="zh-CN"/>
        </w:rPr>
        <w:t xml:space="preserve"> and </w:t>
      </w:r>
      <w:r w:rsidR="0012481F">
        <w:rPr>
          <w:lang w:val="sv-SE" w:eastAsia="zh-CN"/>
        </w:rPr>
        <w:t>h</w:t>
      </w:r>
      <w:r w:rsidR="00086661" w:rsidRPr="005D6F42">
        <w:rPr>
          <w:lang w:val="sv-SE" w:eastAsia="zh-CN"/>
        </w:rPr>
        <w:t>ybrid condition</w:t>
      </w:r>
      <w:r w:rsidR="00554D8A">
        <w:rPr>
          <w:lang w:val="sv-SE" w:eastAsia="zh-CN"/>
        </w:rPr>
        <w:t>s</w:t>
      </w:r>
      <w:r w:rsidR="00852E9E">
        <w:rPr>
          <w:lang w:val="sv-SE" w:eastAsia="zh-CN"/>
        </w:rPr>
        <w:t>. From the discussion</w:t>
      </w:r>
      <w:r w:rsidR="008320C8">
        <w:rPr>
          <w:lang w:val="sv-SE" w:eastAsia="zh-CN"/>
        </w:rPr>
        <w:t xml:space="preserve">, </w:t>
      </w:r>
      <w:r w:rsidR="00852E9E">
        <w:rPr>
          <w:lang w:val="sv-SE" w:eastAsia="zh-CN"/>
        </w:rPr>
        <w:t xml:space="preserve">we can </w:t>
      </w:r>
      <w:r w:rsidR="00A13256">
        <w:rPr>
          <w:lang w:val="sv-SE" w:eastAsia="zh-CN"/>
        </w:rPr>
        <w:t xml:space="preserve">observe </w:t>
      </w:r>
      <w:r w:rsidR="00852E9E">
        <w:rPr>
          <w:lang w:val="sv-SE" w:eastAsia="zh-CN"/>
        </w:rPr>
        <w:t xml:space="preserve">that companies </w:t>
      </w:r>
      <w:r w:rsidR="00173617">
        <w:rPr>
          <w:lang w:val="sv-SE" w:eastAsia="zh-CN"/>
        </w:rPr>
        <w:t xml:space="preserve">have the same underestanding on </w:t>
      </w:r>
      <w:r w:rsidR="00A117B8">
        <w:rPr>
          <w:lang w:val="sv-SE" w:eastAsia="zh-CN"/>
        </w:rPr>
        <w:t>h</w:t>
      </w:r>
      <w:r w:rsidR="00A117B8" w:rsidRPr="00A117B8">
        <w:rPr>
          <w:lang w:val="sv-SE" w:eastAsia="zh-CN"/>
        </w:rPr>
        <w:t>armoniz</w:t>
      </w:r>
      <w:r w:rsidR="00A117B8">
        <w:rPr>
          <w:lang w:val="sv-SE" w:eastAsia="zh-CN"/>
        </w:rPr>
        <w:t>ing</w:t>
      </w:r>
      <w:r w:rsidR="00A117B8" w:rsidRPr="00A117B8">
        <w:rPr>
          <w:lang w:val="sv-SE" w:eastAsia="zh-CN"/>
        </w:rPr>
        <w:t xml:space="preserve"> environmental conditions among standard organizations is benefic to industry.</w:t>
      </w:r>
      <w:r w:rsidR="00A117B8">
        <w:rPr>
          <w:lang w:val="sv-SE" w:eastAsia="zh-CN"/>
        </w:rPr>
        <w:t xml:space="preserve"> </w:t>
      </w:r>
      <w:r w:rsidR="0060055E">
        <w:rPr>
          <w:lang w:val="sv-SE" w:eastAsia="zh-CN"/>
        </w:rPr>
        <w:t>In CT</w:t>
      </w:r>
      <w:r w:rsidR="00113774">
        <w:rPr>
          <w:lang w:val="sv-SE" w:eastAsia="zh-CN"/>
        </w:rPr>
        <w:t>I</w:t>
      </w:r>
      <w:r w:rsidR="0060055E">
        <w:rPr>
          <w:lang w:val="sv-SE" w:eastAsia="zh-CN"/>
        </w:rPr>
        <w:t>A, th</w:t>
      </w:r>
      <w:r w:rsidR="00950971">
        <w:rPr>
          <w:lang w:val="sv-SE" w:eastAsia="zh-CN"/>
        </w:rPr>
        <w:t xml:space="preserve">ere is no concludion on </w:t>
      </w:r>
      <w:r w:rsidR="00113774">
        <w:rPr>
          <w:lang w:val="sv-SE" w:eastAsia="zh-CN"/>
        </w:rPr>
        <w:t>the en</w:t>
      </w:r>
      <w:r>
        <w:rPr>
          <w:lang w:val="sv-SE" w:eastAsia="zh-CN"/>
        </w:rPr>
        <w:t xml:space="preserve">viromental conditions for </w:t>
      </w:r>
      <w:r w:rsidR="00950971">
        <w:rPr>
          <w:lang w:val="sv-SE" w:eastAsia="zh-CN"/>
        </w:rPr>
        <w:t xml:space="preserve">FR1 </w:t>
      </w:r>
      <w:r w:rsidR="00113774">
        <w:rPr>
          <w:lang w:val="sv-SE" w:eastAsia="zh-CN"/>
        </w:rPr>
        <w:t>NR MIMO OTA</w:t>
      </w:r>
      <w:r>
        <w:rPr>
          <w:lang w:val="sv-SE" w:eastAsia="zh-CN"/>
        </w:rPr>
        <w:t xml:space="preserve"> </w:t>
      </w:r>
      <w:r w:rsidR="00837CE6">
        <w:rPr>
          <w:lang w:val="sv-SE" w:eastAsia="zh-CN"/>
        </w:rPr>
        <w:t>discussion</w:t>
      </w:r>
      <w:r w:rsidR="00540FC6">
        <w:rPr>
          <w:lang w:val="sv-SE" w:eastAsia="zh-CN"/>
        </w:rPr>
        <w:t xml:space="preserve">, </w:t>
      </w:r>
      <w:r w:rsidR="00B31FD6">
        <w:rPr>
          <w:lang w:val="sv-SE" w:eastAsia="zh-CN"/>
        </w:rPr>
        <w:t>which means</w:t>
      </w:r>
      <w:r w:rsidR="00540FC6">
        <w:rPr>
          <w:lang w:val="sv-SE" w:eastAsia="zh-CN"/>
        </w:rPr>
        <w:t xml:space="preserve"> both noise-limited and interferference-limited con</w:t>
      </w:r>
      <w:r w:rsidR="00D0716D">
        <w:rPr>
          <w:lang w:val="sv-SE" w:eastAsia="zh-CN"/>
        </w:rPr>
        <w:t xml:space="preserve">ditions </w:t>
      </w:r>
      <w:r w:rsidR="00B31FD6">
        <w:rPr>
          <w:lang w:val="sv-SE" w:eastAsia="zh-CN"/>
        </w:rPr>
        <w:t>can be selected</w:t>
      </w:r>
      <w:r w:rsidR="002A331A">
        <w:rPr>
          <w:lang w:val="sv-SE" w:eastAsia="zh-CN"/>
        </w:rPr>
        <w:t>.</w:t>
      </w:r>
      <w:r w:rsidR="00381A1E">
        <w:rPr>
          <w:lang w:val="sv-SE" w:eastAsia="zh-CN"/>
        </w:rPr>
        <w:t xml:space="preserve"> </w:t>
      </w:r>
      <w:r w:rsidR="00ED24F0">
        <w:rPr>
          <w:lang w:val="sv-SE" w:eastAsia="zh-CN"/>
        </w:rPr>
        <w:t>However, c</w:t>
      </w:r>
      <w:r w:rsidR="00381A1E">
        <w:rPr>
          <w:lang w:val="sv-SE" w:eastAsia="zh-CN"/>
        </w:rPr>
        <w:t>onsidering the workplan in NR MIMO OTA testing</w:t>
      </w:r>
      <w:r w:rsidR="003B48FD">
        <w:rPr>
          <w:lang w:val="sv-SE" w:eastAsia="zh-CN"/>
        </w:rPr>
        <w:t xml:space="preserve"> </w:t>
      </w:r>
      <w:r w:rsidR="00B12D9B">
        <w:rPr>
          <w:lang w:val="sv-SE" w:eastAsia="zh-CN"/>
        </w:rPr>
        <w:t>and the timeline of 5G NR c</w:t>
      </w:r>
      <w:r w:rsidR="00B12D9B" w:rsidRPr="00B12D9B">
        <w:rPr>
          <w:lang w:val="sv-SE" w:eastAsia="zh-CN"/>
        </w:rPr>
        <w:t>ommercialization</w:t>
      </w:r>
      <w:r w:rsidR="00381A1E">
        <w:rPr>
          <w:lang w:val="sv-SE" w:eastAsia="zh-CN"/>
        </w:rPr>
        <w:t xml:space="preserve">, </w:t>
      </w:r>
      <w:r w:rsidR="00ED24F0">
        <w:rPr>
          <w:lang w:val="sv-SE" w:eastAsia="zh-CN"/>
        </w:rPr>
        <w:t xml:space="preserve">we </w:t>
      </w:r>
      <w:r w:rsidR="00144F08">
        <w:rPr>
          <w:lang w:val="sv-SE" w:eastAsia="zh-CN"/>
        </w:rPr>
        <w:t>should</w:t>
      </w:r>
      <w:r w:rsidR="00ED24F0">
        <w:rPr>
          <w:lang w:val="sv-SE" w:eastAsia="zh-CN"/>
        </w:rPr>
        <w:t xml:space="preserve"> </w:t>
      </w:r>
      <w:r w:rsidR="00414422">
        <w:rPr>
          <w:lang w:val="sv-SE" w:eastAsia="zh-CN"/>
        </w:rPr>
        <w:t>make the decision on FR1 environmental condition</w:t>
      </w:r>
      <w:r w:rsidR="00144F08">
        <w:rPr>
          <w:lang w:val="sv-SE" w:eastAsia="zh-CN"/>
        </w:rPr>
        <w:t xml:space="preserve"> in 3GPP</w:t>
      </w:r>
      <w:r w:rsidR="00414422">
        <w:rPr>
          <w:lang w:val="sv-SE" w:eastAsia="zh-CN"/>
        </w:rPr>
        <w:t xml:space="preserve"> </w:t>
      </w:r>
      <w:r w:rsidR="000B3999">
        <w:rPr>
          <w:lang w:val="sv-SE" w:eastAsia="zh-CN"/>
        </w:rPr>
        <w:t>as soon as possiable.</w:t>
      </w:r>
    </w:p>
    <w:p w14:paraId="6E3A63BB" w14:textId="05342257" w:rsidR="009F1BBE" w:rsidRDefault="000B3999" w:rsidP="001B51A6">
      <w:pPr>
        <w:jc w:val="both"/>
        <w:rPr>
          <w:b/>
          <w:lang w:val="sv-SE" w:eastAsia="zh-CN"/>
        </w:rPr>
      </w:pPr>
      <w:bookmarkStart w:id="0" w:name="_Hlk16893345"/>
      <w:r w:rsidRPr="00144F08">
        <w:rPr>
          <w:b/>
          <w:lang w:val="sv-SE" w:eastAsia="zh-CN"/>
        </w:rPr>
        <w:t>Oberservation 1: Harmonizing environmental conditions among standard organizations is benefic to industry. Considering the</w:t>
      </w:r>
      <w:r w:rsidR="00D02703" w:rsidRPr="00144F08">
        <w:rPr>
          <w:b/>
          <w:lang w:val="sv-SE" w:eastAsia="zh-CN"/>
        </w:rPr>
        <w:t xml:space="preserve"> SI workplan and the status </w:t>
      </w:r>
      <w:r w:rsidR="002C5547" w:rsidRPr="00144F08">
        <w:rPr>
          <w:b/>
          <w:lang w:val="sv-SE" w:eastAsia="zh-CN"/>
        </w:rPr>
        <w:t xml:space="preserve">of </w:t>
      </w:r>
      <w:r w:rsidR="00F248A1" w:rsidRPr="00144F08">
        <w:rPr>
          <w:b/>
          <w:lang w:val="sv-SE" w:eastAsia="zh-CN"/>
        </w:rPr>
        <w:t xml:space="preserve">other </w:t>
      </w:r>
      <w:r w:rsidR="00144F08" w:rsidRPr="00144F08">
        <w:rPr>
          <w:b/>
          <w:lang w:val="sv-SE" w:eastAsia="zh-CN"/>
        </w:rPr>
        <w:t>standard organization</w:t>
      </w:r>
      <w:r w:rsidR="00B31FD6">
        <w:rPr>
          <w:b/>
          <w:lang w:val="sv-SE" w:eastAsia="zh-CN"/>
        </w:rPr>
        <w:t>s</w:t>
      </w:r>
      <w:r w:rsidR="00144F08" w:rsidRPr="00144F08">
        <w:rPr>
          <w:b/>
          <w:lang w:val="sv-SE" w:eastAsia="zh-CN"/>
        </w:rPr>
        <w:t xml:space="preserve">, we should </w:t>
      </w:r>
      <w:r w:rsidR="00B31FD6">
        <w:rPr>
          <w:b/>
          <w:lang w:val="sv-SE" w:eastAsia="zh-CN"/>
        </w:rPr>
        <w:t xml:space="preserve">make </w:t>
      </w:r>
      <w:r w:rsidR="00144F08" w:rsidRPr="00144F08">
        <w:rPr>
          <w:b/>
          <w:lang w:val="sv-SE" w:eastAsia="zh-CN"/>
        </w:rPr>
        <w:t>the decision on FR1 environmental condition in 3GPP as soon as possiable.</w:t>
      </w:r>
    </w:p>
    <w:bookmarkEnd w:id="0"/>
    <w:p w14:paraId="3DD00405" w14:textId="0EE85DFC" w:rsidR="00AB1D95" w:rsidRDefault="003F60F6" w:rsidP="001B51A6">
      <w:pPr>
        <w:jc w:val="both"/>
        <w:rPr>
          <w:lang w:val="sv-SE" w:eastAsia="zh-CN"/>
        </w:rPr>
      </w:pPr>
      <w:r>
        <w:rPr>
          <w:lang w:val="sv-SE" w:eastAsia="zh-CN"/>
        </w:rPr>
        <w:t xml:space="preserve">With that, our views are provided </w:t>
      </w:r>
      <w:r w:rsidR="00072BFA">
        <w:rPr>
          <w:lang w:val="sv-SE" w:eastAsia="zh-CN"/>
        </w:rPr>
        <w:t>on the three options</w:t>
      </w:r>
      <w:r w:rsidR="000F68DF">
        <w:rPr>
          <w:lang w:val="sv-SE" w:eastAsia="zh-CN"/>
        </w:rPr>
        <w:t xml:space="preserve"> as follows</w:t>
      </w:r>
      <w:r w:rsidR="00072BFA">
        <w:rPr>
          <w:lang w:val="sv-SE" w:eastAsia="zh-CN"/>
        </w:rPr>
        <w:t>.</w:t>
      </w:r>
    </w:p>
    <w:p w14:paraId="61717638" w14:textId="4E260CF2" w:rsidR="00127604" w:rsidRDefault="00127604" w:rsidP="00490FDC">
      <w:pPr>
        <w:pStyle w:val="Heading2"/>
        <w:spacing w:before="180" w:after="180"/>
        <w:ind w:left="1134" w:hanging="1134"/>
        <w:rPr>
          <w:rFonts w:ascii="Arial" w:eastAsia="Malgun Gothic" w:hAnsi="Arial" w:cs="Times New Roman"/>
          <w:color w:val="auto"/>
          <w:sz w:val="28"/>
          <w:szCs w:val="20"/>
        </w:rPr>
      </w:pPr>
      <w:r w:rsidRPr="00490FDC">
        <w:rPr>
          <w:rFonts w:ascii="Arial" w:eastAsia="Malgun Gothic" w:hAnsi="Arial" w:cs="Times New Roman"/>
          <w:color w:val="auto"/>
          <w:sz w:val="28"/>
          <w:szCs w:val="20"/>
        </w:rPr>
        <w:t>2.1</w:t>
      </w:r>
      <w:r w:rsidR="00FA3518">
        <w:rPr>
          <w:rFonts w:ascii="Arial" w:eastAsia="Malgun Gothic" w:hAnsi="Arial" w:cs="Times New Roman"/>
          <w:color w:val="auto"/>
          <w:sz w:val="28"/>
          <w:szCs w:val="20"/>
        </w:rPr>
        <w:tab/>
      </w:r>
      <w:r w:rsidR="00490FDC">
        <w:rPr>
          <w:rFonts w:ascii="Arial" w:eastAsia="Malgun Gothic" w:hAnsi="Arial" w:cs="Times New Roman"/>
          <w:color w:val="auto"/>
          <w:sz w:val="28"/>
          <w:szCs w:val="20"/>
        </w:rPr>
        <w:t>Interference-limited condition</w:t>
      </w:r>
    </w:p>
    <w:p w14:paraId="708176B0" w14:textId="1F13BFE1" w:rsidR="008A190F" w:rsidRDefault="00BB2F48" w:rsidP="00D220E9">
      <w:pPr>
        <w:jc w:val="both"/>
      </w:pPr>
      <w:r>
        <w:t xml:space="preserve">In LTE MIMO OTA discussion, </w:t>
      </w:r>
      <w:r w:rsidR="00792068">
        <w:t>t</w:t>
      </w:r>
      <w:r w:rsidR="00792068" w:rsidRPr="00792068">
        <w:t xml:space="preserve">he </w:t>
      </w:r>
      <w:r w:rsidR="00AA734C">
        <w:t>test</w:t>
      </w:r>
      <w:r w:rsidR="00792068" w:rsidRPr="00792068">
        <w:t xml:space="preserve"> aimed to find which MIMO testing method between 3GPP and CTIA can be used</w:t>
      </w:r>
      <w:r w:rsidR="0054557D">
        <w:t xml:space="preserve"> </w:t>
      </w:r>
      <w:r w:rsidR="0054557D" w:rsidRPr="0054557D">
        <w:t xml:space="preserve">by the industry to </w:t>
      </w:r>
      <w:r w:rsidR="00BA3614">
        <w:t>identify</w:t>
      </w:r>
      <w:r w:rsidR="0054557D" w:rsidRPr="0054557D">
        <w:t xml:space="preserve"> </w:t>
      </w:r>
      <w:r w:rsidR="00BA3614">
        <w:t xml:space="preserve">MIMO OTA </w:t>
      </w:r>
      <w:r w:rsidR="0054557D" w:rsidRPr="0054557D">
        <w:t>performance differences between devices</w:t>
      </w:r>
      <w:r w:rsidR="00BA3614">
        <w:t xml:space="preserve"> was </w:t>
      </w:r>
      <w:r w:rsidR="00D220E9">
        <w:t xml:space="preserve">performed by operators. </w:t>
      </w:r>
      <w:r w:rsidR="00C15069">
        <w:t xml:space="preserve">In </w:t>
      </w:r>
      <w:r w:rsidR="00455A09">
        <w:t>that</w:t>
      </w:r>
      <w:r w:rsidR="00C15069">
        <w:t xml:space="preserve"> test, </w:t>
      </w:r>
      <w:r w:rsidR="00C15069" w:rsidRPr="00C15069">
        <w:t xml:space="preserve">10 commercial smartphones </w:t>
      </w:r>
      <w:r w:rsidR="00C15069">
        <w:t xml:space="preserve">from </w:t>
      </w:r>
      <w:r w:rsidR="00C15069" w:rsidRPr="00C15069">
        <w:t>2016</w:t>
      </w:r>
      <w:r w:rsidR="00C15069">
        <w:t xml:space="preserve"> and 2 </w:t>
      </w:r>
      <w:r w:rsidR="00455A09" w:rsidRPr="00C15069">
        <w:t xml:space="preserve">commercial </w:t>
      </w:r>
      <w:r w:rsidR="00C15069">
        <w:t xml:space="preserve">smartphones from 2013 </w:t>
      </w:r>
      <w:r w:rsidR="00C15069" w:rsidRPr="00C15069">
        <w:t>have been selected</w:t>
      </w:r>
      <w:r w:rsidR="00C15069">
        <w:t>.</w:t>
      </w:r>
      <w:r w:rsidR="00240D3E">
        <w:t xml:space="preserve"> </w:t>
      </w:r>
      <w:r w:rsidR="006D56C6">
        <w:t>The study is to t</w:t>
      </w:r>
      <w:r w:rsidR="002F279D" w:rsidRPr="002F279D">
        <w:t xml:space="preserve">est MIMO OTA </w:t>
      </w:r>
      <w:r w:rsidR="006D56C6">
        <w:t xml:space="preserve">performance </w:t>
      </w:r>
      <w:r w:rsidR="002F279D" w:rsidRPr="002F279D">
        <w:t>with all 10 devices using 3GPP (</w:t>
      </w:r>
      <w:proofErr w:type="spellStart"/>
      <w:r w:rsidR="002F279D" w:rsidRPr="002F279D">
        <w:t>UMi</w:t>
      </w:r>
      <w:proofErr w:type="spellEnd"/>
      <w:r w:rsidR="002F279D" w:rsidRPr="002F279D">
        <w:t>) and CTIA (</w:t>
      </w:r>
      <w:proofErr w:type="spellStart"/>
      <w:r w:rsidR="002F279D" w:rsidRPr="002F279D">
        <w:t>UMa</w:t>
      </w:r>
      <w:proofErr w:type="spellEnd"/>
      <w:r w:rsidR="002F279D" w:rsidRPr="002F279D">
        <w:t xml:space="preserve">) methods </w:t>
      </w:r>
      <w:r w:rsidR="00240D3E">
        <w:t xml:space="preserve">in </w:t>
      </w:r>
      <w:r w:rsidR="00BA7A2C">
        <w:t>a</w:t>
      </w:r>
      <w:r w:rsidR="00240D3E">
        <w:t xml:space="preserve">nechoic </w:t>
      </w:r>
      <w:r w:rsidR="00BA7A2C">
        <w:t>c</w:t>
      </w:r>
      <w:r w:rsidR="00240D3E">
        <w:t>hamber</w:t>
      </w:r>
      <w:r w:rsidR="00713E40">
        <w:t xml:space="preserve">, </w:t>
      </w:r>
      <w:r w:rsidR="000E4470">
        <w:t xml:space="preserve">and </w:t>
      </w:r>
      <w:r w:rsidR="00C532C0">
        <w:t>detail of test p</w:t>
      </w:r>
      <w:r w:rsidR="00BA7A2C">
        <w:t>l</w:t>
      </w:r>
      <w:r w:rsidR="00C532C0">
        <w:t xml:space="preserve">an and </w:t>
      </w:r>
      <w:r w:rsidR="00713E40">
        <w:t xml:space="preserve">the test </w:t>
      </w:r>
      <w:r w:rsidR="00C532C0">
        <w:t xml:space="preserve">results </w:t>
      </w:r>
      <w:r w:rsidR="00713E40">
        <w:t xml:space="preserve">can be found in </w:t>
      </w:r>
      <w:r w:rsidR="00EB7B23">
        <w:t xml:space="preserve">GSMA </w:t>
      </w:r>
      <w:r w:rsidR="00434D4E">
        <w:t>LS [3]</w:t>
      </w:r>
      <w:r w:rsidR="00AC2D90">
        <w:t>.</w:t>
      </w:r>
      <w:r w:rsidR="006C067A">
        <w:t xml:space="preserve"> </w:t>
      </w:r>
    </w:p>
    <w:p w14:paraId="1190426E" w14:textId="665BC47E" w:rsidR="007038F3" w:rsidRDefault="00927634" w:rsidP="006F416E">
      <w:pPr>
        <w:jc w:val="both"/>
      </w:pPr>
      <w:r>
        <w:lastRenderedPageBreak/>
        <w:t xml:space="preserve">From the test </w:t>
      </w:r>
      <w:r w:rsidR="000C4CF5">
        <w:t>results</w:t>
      </w:r>
      <w:r w:rsidR="002B32D4">
        <w:t xml:space="preserve"> of 3GPP and </w:t>
      </w:r>
      <w:r w:rsidR="001E2794">
        <w:t>CTIA methods</w:t>
      </w:r>
      <w:r>
        <w:t>,</w:t>
      </w:r>
      <w:r w:rsidR="001E2794">
        <w:t xml:space="preserve"> </w:t>
      </w:r>
      <w:r w:rsidR="00F255E5">
        <w:t xml:space="preserve">it can be observed that the </w:t>
      </w:r>
      <w:r w:rsidR="006F416E">
        <w:t xml:space="preserve">CTIA method was not possible to distinguish between good and bad performing devices due to low variance of the results. </w:t>
      </w:r>
      <w:r w:rsidR="00584B25">
        <w:t>T</w:t>
      </w:r>
      <w:r w:rsidR="006F416E">
        <w:t xml:space="preserve">he spread </w:t>
      </w:r>
      <w:r w:rsidR="00584B25">
        <w:t xml:space="preserve">among the tested smartphones is </w:t>
      </w:r>
      <w:r w:rsidR="006F416E">
        <w:t>within 2dB</w:t>
      </w:r>
      <w:r w:rsidR="00584B25">
        <w:t xml:space="preserve"> a</w:t>
      </w:r>
      <w:r w:rsidR="006F416E">
        <w:t>nd the deviations were within measurement uncertainty.</w:t>
      </w:r>
      <w:r w:rsidR="00584B25">
        <w:t xml:space="preserve"> </w:t>
      </w:r>
      <w:r w:rsidR="00584B25">
        <w:rPr>
          <w:lang w:eastAsia="zh-CN"/>
        </w:rPr>
        <w:t xml:space="preserve">While with </w:t>
      </w:r>
      <w:r w:rsidR="006F416E">
        <w:t>the 3GPP method we saw at least 10 dB difference between devices</w:t>
      </w:r>
      <w:r w:rsidR="00584B25">
        <w:t>.</w:t>
      </w:r>
      <w:r w:rsidR="007038F3">
        <w:t xml:space="preserve"> </w:t>
      </w:r>
      <w:r w:rsidR="005346DF">
        <w:t xml:space="preserve">Therefore, 3GPP method is </w:t>
      </w:r>
      <w:r w:rsidR="007D1265">
        <w:t xml:space="preserve">feasible to </w:t>
      </w:r>
      <w:r w:rsidR="0064404E">
        <w:t xml:space="preserve">identify </w:t>
      </w:r>
      <w:r w:rsidR="008629D2">
        <w:t xml:space="preserve">the difference of </w:t>
      </w:r>
      <w:r w:rsidR="0064404E">
        <w:t xml:space="preserve"> </w:t>
      </w:r>
      <w:r w:rsidR="00EB3D90">
        <w:t xml:space="preserve">MIMO OTA </w:t>
      </w:r>
      <w:r w:rsidR="008629D2">
        <w:t>performance</w:t>
      </w:r>
      <w:r w:rsidR="00FF7CFB">
        <w:t>.</w:t>
      </w:r>
    </w:p>
    <w:p w14:paraId="2BE04715" w14:textId="6D2218E0" w:rsidR="00072BFA" w:rsidRDefault="00FF7CFB" w:rsidP="001B51A6">
      <w:pPr>
        <w:jc w:val="both"/>
        <w:rPr>
          <w:b/>
        </w:rPr>
      </w:pPr>
      <w:r w:rsidRPr="00D94372">
        <w:rPr>
          <w:b/>
        </w:rPr>
        <w:t xml:space="preserve">Observation 2: </w:t>
      </w:r>
      <w:r w:rsidR="00A75B93" w:rsidRPr="00D94372">
        <w:rPr>
          <w:b/>
        </w:rPr>
        <w:t>Interference-limited</w:t>
      </w:r>
      <w:r w:rsidRPr="00D94372">
        <w:rPr>
          <w:b/>
        </w:rPr>
        <w:t xml:space="preserve"> </w:t>
      </w:r>
      <w:r w:rsidR="006E62FB">
        <w:rPr>
          <w:b/>
        </w:rPr>
        <w:t>condition</w:t>
      </w:r>
      <w:r w:rsidRPr="00D94372">
        <w:rPr>
          <w:b/>
        </w:rPr>
        <w:t xml:space="preserve"> </w:t>
      </w:r>
      <w:r w:rsidR="00A75B93" w:rsidRPr="00D94372">
        <w:rPr>
          <w:b/>
        </w:rPr>
        <w:t xml:space="preserve">is </w:t>
      </w:r>
      <w:r w:rsidRPr="00D94372">
        <w:rPr>
          <w:b/>
        </w:rPr>
        <w:t xml:space="preserve">not possible to distinguish between good and bad performing devices due to low variance of the results. </w:t>
      </w:r>
      <w:r w:rsidR="00A75B93" w:rsidRPr="00D94372">
        <w:rPr>
          <w:b/>
        </w:rPr>
        <w:t xml:space="preserve">While noise-limited method is feasible to </w:t>
      </w:r>
      <w:r w:rsidR="00344272" w:rsidRPr="00D94372">
        <w:rPr>
          <w:b/>
        </w:rPr>
        <w:t xml:space="preserve">distinguish </w:t>
      </w:r>
      <w:r w:rsidR="00344272" w:rsidRPr="00D94372">
        <w:rPr>
          <w:b/>
          <w:lang w:bidi="bn-BD"/>
        </w:rPr>
        <w:t>the differences between devices and bands</w:t>
      </w:r>
      <w:r w:rsidR="00D94372" w:rsidRPr="00D94372">
        <w:rPr>
          <w:b/>
          <w:lang w:bidi="bn-BD"/>
        </w:rPr>
        <w:t>.</w:t>
      </w:r>
    </w:p>
    <w:p w14:paraId="4C3C9694" w14:textId="7021C0D6" w:rsidR="006F2AEC" w:rsidRDefault="000E6600" w:rsidP="006F2AEC">
      <w:pPr>
        <w:jc w:val="both"/>
      </w:pPr>
      <w:r w:rsidRPr="000E6600">
        <w:t xml:space="preserve">Moreover, </w:t>
      </w:r>
      <w:r>
        <w:t>the possibility of reus</w:t>
      </w:r>
      <w:r w:rsidR="0014660B">
        <w:t>ing</w:t>
      </w:r>
      <w:r>
        <w:t xml:space="preserve"> the LTE MIMO</w:t>
      </w:r>
      <w:r w:rsidR="00E92B61">
        <w:t xml:space="preserve"> chamber </w:t>
      </w:r>
      <w:r w:rsidR="00A65A39">
        <w:t xml:space="preserve">for FR1 NR MIMO OTA </w:t>
      </w:r>
      <w:r w:rsidR="00E92B61">
        <w:t>was discussed</w:t>
      </w:r>
      <w:r w:rsidR="00A65A39">
        <w:t xml:space="preserve"> in RAN4. Currently, the layout is under discussion</w:t>
      </w:r>
      <w:r w:rsidR="005E632A">
        <w:t>.</w:t>
      </w:r>
      <w:r w:rsidR="00A65A39">
        <w:t xml:space="preserve"> </w:t>
      </w:r>
      <w:r w:rsidR="005E632A">
        <w:t>B</w:t>
      </w:r>
      <w:r w:rsidR="00A65A39">
        <w:t>ut</w:t>
      </w:r>
      <w:r w:rsidR="004C46C0">
        <w:t xml:space="preserve"> if the </w:t>
      </w:r>
      <w:r w:rsidR="00E61B71">
        <w:t>similar</w:t>
      </w:r>
      <w:r w:rsidR="004C46C0">
        <w:t xml:space="preserve"> layout </w:t>
      </w:r>
      <w:r w:rsidR="006006CC">
        <w:t>of LTE MIMO chamber</w:t>
      </w:r>
      <w:r w:rsidR="00E61B71">
        <w:t xml:space="preserve"> (</w:t>
      </w:r>
      <w:r w:rsidR="00890052">
        <w:t xml:space="preserve">probes </w:t>
      </w:r>
      <w:r w:rsidR="00E61B71">
        <w:t>ring)</w:t>
      </w:r>
      <w:r w:rsidR="006006CC">
        <w:t xml:space="preserve"> is selected</w:t>
      </w:r>
      <w:r w:rsidR="00890052">
        <w:t xml:space="preserve">, </w:t>
      </w:r>
      <w:r w:rsidR="005E632A">
        <w:t xml:space="preserve">then </w:t>
      </w:r>
      <w:r w:rsidR="00890052">
        <w:t xml:space="preserve">it is possible to </w:t>
      </w:r>
      <w:r w:rsidR="0086750F">
        <w:t xml:space="preserve">use the same chamber for both LTE and NR OTA testing which will save the </w:t>
      </w:r>
      <w:r w:rsidR="005E632A">
        <w:t>test</w:t>
      </w:r>
      <w:r w:rsidR="006148FF">
        <w:t>ing</w:t>
      </w:r>
      <w:r w:rsidR="005E632A">
        <w:t xml:space="preserve"> cost.</w:t>
      </w:r>
      <w:r w:rsidR="0018020B">
        <w:t xml:space="preserve"> </w:t>
      </w:r>
      <w:r w:rsidR="00EA331B">
        <w:t xml:space="preserve">In this case, </w:t>
      </w:r>
      <w:r w:rsidR="00F05F20">
        <w:t>if interference-limited condition is selected for NR</w:t>
      </w:r>
      <w:r w:rsidR="005C3C62">
        <w:t xml:space="preserve">, that means the chamber should support </w:t>
      </w:r>
      <w:r w:rsidR="00BD3B1A">
        <w:t xml:space="preserve">noise-limited </w:t>
      </w:r>
      <w:r w:rsidR="00527C95">
        <w:t xml:space="preserve">for LTE </w:t>
      </w:r>
      <w:r w:rsidR="00BD3B1A">
        <w:t>and interference-limited conditions</w:t>
      </w:r>
      <w:r w:rsidR="00527C95">
        <w:t xml:space="preserve"> for NR in some labs</w:t>
      </w:r>
      <w:r w:rsidR="00BD3B1A">
        <w:t>.</w:t>
      </w:r>
      <w:r w:rsidR="005C3C62">
        <w:t xml:space="preserve"> </w:t>
      </w:r>
      <w:r w:rsidR="00C00A03">
        <w:t xml:space="preserve">However, </w:t>
      </w:r>
      <w:r w:rsidR="00EB7F05">
        <w:t xml:space="preserve">due to </w:t>
      </w:r>
      <w:r w:rsidR="00527C95">
        <w:t xml:space="preserve">need </w:t>
      </w:r>
      <w:r w:rsidR="007536AA">
        <w:t xml:space="preserve">setting </w:t>
      </w:r>
      <w:r w:rsidR="00EB7F05">
        <w:t xml:space="preserve">different </w:t>
      </w:r>
      <w:r w:rsidR="007536AA">
        <w:t>signal and noise level</w:t>
      </w:r>
      <w:r w:rsidR="005101AE">
        <w:t xml:space="preserve">, there is a problem of switching back and forth between </w:t>
      </w:r>
      <w:r w:rsidR="006C09D0">
        <w:t xml:space="preserve">two </w:t>
      </w:r>
      <w:r w:rsidR="006C09D0" w:rsidRPr="006C09D0">
        <w:t>environmental conditions</w:t>
      </w:r>
      <w:r w:rsidR="00AB08C7">
        <w:t xml:space="preserve">. </w:t>
      </w:r>
      <w:r w:rsidR="00C456D5">
        <w:t xml:space="preserve">For example, in interference-limited condition, a high signal </w:t>
      </w:r>
      <w:r w:rsidR="005357BE">
        <w:t xml:space="preserve">strength is needed in the test volume while to </w:t>
      </w:r>
      <w:r w:rsidR="00ED142A">
        <w:t>limi</w:t>
      </w:r>
      <w:r w:rsidR="00846E96">
        <w:t>t</w:t>
      </w:r>
      <w:r w:rsidR="00ED142A">
        <w:t xml:space="preserve"> the noise level, a lower signal strength is needed for </w:t>
      </w:r>
      <w:r w:rsidR="00801218">
        <w:t>noised-limited condition.</w:t>
      </w:r>
      <w:r w:rsidR="00DC7530">
        <w:t xml:space="preserve"> That means the </w:t>
      </w:r>
      <w:r w:rsidR="00A27EC2">
        <w:t>amplifier</w:t>
      </w:r>
      <w:r w:rsidR="004C0A23">
        <w:t>s</w:t>
      </w:r>
      <w:r w:rsidR="00A27EC2">
        <w:t xml:space="preserve"> gain </w:t>
      </w:r>
      <w:r w:rsidR="00766EB5">
        <w:t>must</w:t>
      </w:r>
      <w:r w:rsidR="004C0A23">
        <w:t xml:space="preserve"> be changed </w:t>
      </w:r>
      <w:r w:rsidR="00720999">
        <w:t xml:space="preserve">by </w:t>
      </w:r>
      <w:r w:rsidR="00720999" w:rsidRPr="006F78EF">
        <w:t xml:space="preserve">manual approach </w:t>
      </w:r>
      <w:r w:rsidR="00720999">
        <w:t xml:space="preserve">or </w:t>
      </w:r>
      <w:r w:rsidR="00527C95">
        <w:t xml:space="preserve">power </w:t>
      </w:r>
      <w:r w:rsidR="006F78EF">
        <w:t xml:space="preserve">control unit </w:t>
      </w:r>
      <w:r w:rsidR="004C0A23">
        <w:t xml:space="preserve">when switching </w:t>
      </w:r>
      <w:r w:rsidR="00766EB5">
        <w:t xml:space="preserve">between two </w:t>
      </w:r>
      <w:r w:rsidR="00766EB5" w:rsidRPr="006C09D0">
        <w:t>environmental conditions</w:t>
      </w:r>
      <w:r w:rsidR="00766EB5">
        <w:t xml:space="preserve">. And </w:t>
      </w:r>
      <w:r w:rsidR="00227A0D">
        <w:t xml:space="preserve">the re-calibration </w:t>
      </w:r>
      <w:r w:rsidR="00F8774C">
        <w:t xml:space="preserve">procedure </w:t>
      </w:r>
      <w:r w:rsidR="00CB2168">
        <w:t>is needed</w:t>
      </w:r>
      <w:r w:rsidR="00FE2E96">
        <w:t xml:space="preserve"> which </w:t>
      </w:r>
      <w:r w:rsidR="00C14A57">
        <w:t>might</w:t>
      </w:r>
      <w:r w:rsidR="00FE2E96">
        <w:t xml:space="preserve"> </w:t>
      </w:r>
      <w:r w:rsidR="00F8774C">
        <w:t>introduce</w:t>
      </w:r>
      <w:r w:rsidR="00FE2E96">
        <w:t xml:space="preserve"> </w:t>
      </w:r>
      <w:r w:rsidR="00C14A57">
        <w:t>more</w:t>
      </w:r>
      <w:r w:rsidR="00FE2E96">
        <w:t xml:space="preserve"> complexity and uncertainty for the testing.</w:t>
      </w:r>
    </w:p>
    <w:p w14:paraId="66FFF143" w14:textId="37AD2720" w:rsidR="00060F03" w:rsidRDefault="00801334" w:rsidP="00015A24">
      <w:pPr>
        <w:jc w:val="both"/>
        <w:rPr>
          <w:b/>
        </w:rPr>
      </w:pPr>
      <w:r w:rsidRPr="00C14A57">
        <w:rPr>
          <w:b/>
        </w:rPr>
        <w:t xml:space="preserve">Observation 3: </w:t>
      </w:r>
      <w:r w:rsidR="00661BAC" w:rsidRPr="00C14A57">
        <w:rPr>
          <w:b/>
        </w:rPr>
        <w:t xml:space="preserve">Switching between noise-limited and interference-limited </w:t>
      </w:r>
      <w:r w:rsidR="008A43B2" w:rsidRPr="00C14A57">
        <w:rPr>
          <w:b/>
        </w:rPr>
        <w:t>in MPAC</w:t>
      </w:r>
      <w:r w:rsidR="00E05F55" w:rsidRPr="00C14A57">
        <w:rPr>
          <w:b/>
        </w:rPr>
        <w:t xml:space="preserve"> </w:t>
      </w:r>
      <w:r w:rsidR="00CF5AC8" w:rsidRPr="00C14A57">
        <w:rPr>
          <w:b/>
        </w:rPr>
        <w:t xml:space="preserve">might </w:t>
      </w:r>
      <w:r w:rsidR="0094682D" w:rsidRPr="00C14A57">
        <w:rPr>
          <w:b/>
        </w:rPr>
        <w:t>introduce</w:t>
      </w:r>
      <w:r w:rsidR="00C14A57" w:rsidRPr="00C14A57">
        <w:rPr>
          <w:b/>
        </w:rPr>
        <w:t xml:space="preserve"> more complexity and uncertainty for the testing.</w:t>
      </w:r>
      <w:r w:rsidR="0094682D" w:rsidRPr="00C14A57">
        <w:rPr>
          <w:b/>
        </w:rPr>
        <w:t xml:space="preserve"> </w:t>
      </w:r>
    </w:p>
    <w:p w14:paraId="3F9123BC" w14:textId="4DF41C98" w:rsidR="00FC3233" w:rsidRPr="00FC3233" w:rsidRDefault="00015A24" w:rsidP="00FC3233">
      <w:pPr>
        <w:pStyle w:val="Heading2"/>
        <w:spacing w:before="180" w:after="180"/>
        <w:ind w:left="1134" w:hanging="1134"/>
        <w:rPr>
          <w:rFonts w:ascii="Arial" w:eastAsia="Malgun Gothic" w:hAnsi="Arial" w:cs="Times New Roman"/>
          <w:color w:val="auto"/>
          <w:sz w:val="28"/>
          <w:szCs w:val="20"/>
        </w:rPr>
      </w:pPr>
      <w:r w:rsidRPr="00490FDC">
        <w:rPr>
          <w:rFonts w:ascii="Arial" w:eastAsia="Malgun Gothic" w:hAnsi="Arial" w:cs="Times New Roman"/>
          <w:color w:val="auto"/>
          <w:sz w:val="28"/>
          <w:szCs w:val="20"/>
        </w:rPr>
        <w:t>2.</w:t>
      </w:r>
      <w:r w:rsidR="005E6337">
        <w:rPr>
          <w:rFonts w:ascii="Arial" w:eastAsia="Malgun Gothic" w:hAnsi="Arial" w:cs="Times New Roman"/>
          <w:color w:val="auto"/>
          <w:sz w:val="28"/>
          <w:szCs w:val="20"/>
        </w:rPr>
        <w:t>2</w:t>
      </w:r>
      <w:r w:rsidR="00FA3518">
        <w:rPr>
          <w:rFonts w:ascii="Arial" w:eastAsia="Malgun Gothic" w:hAnsi="Arial" w:cs="Times New Roman"/>
          <w:color w:val="auto"/>
          <w:sz w:val="28"/>
          <w:szCs w:val="20"/>
        </w:rPr>
        <w:tab/>
      </w:r>
      <w:r>
        <w:rPr>
          <w:rFonts w:ascii="Arial" w:eastAsia="Malgun Gothic" w:hAnsi="Arial" w:cs="Times New Roman"/>
          <w:color w:val="auto"/>
          <w:sz w:val="28"/>
          <w:szCs w:val="20"/>
        </w:rPr>
        <w:t xml:space="preserve">Hybrid </w:t>
      </w:r>
      <w:r w:rsidRPr="00015A24">
        <w:rPr>
          <w:rFonts w:ascii="Arial" w:eastAsia="Malgun Gothic" w:hAnsi="Arial" w:cs="Times New Roman"/>
          <w:color w:val="auto"/>
          <w:sz w:val="28"/>
          <w:szCs w:val="20"/>
        </w:rPr>
        <w:t>condition</w:t>
      </w:r>
    </w:p>
    <w:p w14:paraId="58B3712F" w14:textId="11381140" w:rsidR="00FC3233" w:rsidRPr="00C37507" w:rsidRDefault="00FC3233" w:rsidP="00FC3233">
      <w:pPr>
        <w:jc w:val="both"/>
        <w:rPr>
          <w:lang w:eastAsia="zh-CN"/>
        </w:rPr>
      </w:pPr>
      <w:r>
        <w:rPr>
          <w:lang w:eastAsia="zh-CN"/>
        </w:rPr>
        <w:t xml:space="preserve">Considering the large frequency range of </w:t>
      </w:r>
      <w:r w:rsidR="00E637C8">
        <w:rPr>
          <w:lang w:eastAsia="zh-CN"/>
        </w:rPr>
        <w:t>FR1 (</w:t>
      </w:r>
      <w:r>
        <w:rPr>
          <w:lang w:eastAsia="zh-CN"/>
        </w:rPr>
        <w:t>450MHz~7.125GHz</w:t>
      </w:r>
      <w:r w:rsidR="00E637C8">
        <w:rPr>
          <w:lang w:eastAsia="zh-CN"/>
        </w:rPr>
        <w:t>)</w:t>
      </w:r>
      <w:r>
        <w:rPr>
          <w:lang w:eastAsia="zh-CN"/>
        </w:rPr>
        <w:t>, h</w:t>
      </w:r>
      <w:r w:rsidRPr="00564EE2">
        <w:rPr>
          <w:lang w:eastAsia="zh-CN"/>
        </w:rPr>
        <w:t xml:space="preserve">ybrid environmental condition </w:t>
      </w:r>
      <w:r w:rsidR="00E637C8">
        <w:rPr>
          <w:lang w:eastAsia="zh-CN"/>
        </w:rPr>
        <w:t xml:space="preserve">is proposed in [1]. </w:t>
      </w:r>
      <w:r>
        <w:rPr>
          <w:lang w:eastAsia="zh-CN"/>
        </w:rPr>
        <w:t xml:space="preserve">The hybrid condition </w:t>
      </w:r>
      <w:r w:rsidR="00C96A2F">
        <w:rPr>
          <w:lang w:eastAsia="zh-CN"/>
        </w:rPr>
        <w:t>could</w:t>
      </w:r>
      <w:r>
        <w:rPr>
          <w:lang w:eastAsia="zh-CN"/>
        </w:rPr>
        <w:t xml:space="preserve"> combine the properties of </w:t>
      </w:r>
      <w:r w:rsidR="00C96A2F">
        <w:rPr>
          <w:lang w:eastAsia="zh-CN"/>
        </w:rPr>
        <w:t>noise-limited and interference-limited</w:t>
      </w:r>
      <w:r w:rsidRPr="00197F3B">
        <w:rPr>
          <w:lang w:eastAsia="zh-CN"/>
        </w:rPr>
        <w:t xml:space="preserve"> environmental condition</w:t>
      </w:r>
      <w:r>
        <w:rPr>
          <w:lang w:eastAsia="zh-CN"/>
        </w:rPr>
        <w:t xml:space="preserve">s by using fixed artificial noise level and dynamic </w:t>
      </w:r>
      <w:r w:rsidR="000716F9">
        <w:rPr>
          <w:lang w:eastAsia="zh-CN"/>
        </w:rPr>
        <w:t xml:space="preserve">controlled the </w:t>
      </w:r>
      <w:r>
        <w:rPr>
          <w:lang w:eastAsia="zh-CN"/>
        </w:rPr>
        <w:t>signal power.</w:t>
      </w:r>
      <w:r w:rsidR="000E42BD">
        <w:rPr>
          <w:lang w:eastAsia="zh-CN"/>
        </w:rPr>
        <w:t xml:space="preserve"> We think is a good </w:t>
      </w:r>
      <w:r w:rsidR="00F738B4">
        <w:rPr>
          <w:lang w:eastAsia="zh-CN"/>
        </w:rPr>
        <w:t xml:space="preserve">option to solve the issues for </w:t>
      </w:r>
      <w:r w:rsidR="009F157A">
        <w:rPr>
          <w:lang w:eastAsia="zh-CN"/>
        </w:rPr>
        <w:t xml:space="preserve">the current </w:t>
      </w:r>
      <w:r w:rsidR="009F157A" w:rsidRPr="00197F3B">
        <w:rPr>
          <w:lang w:eastAsia="zh-CN"/>
        </w:rPr>
        <w:t>environmental condition</w:t>
      </w:r>
      <w:r w:rsidR="009F157A">
        <w:rPr>
          <w:lang w:eastAsia="zh-CN"/>
        </w:rPr>
        <w:t xml:space="preserve">s. </w:t>
      </w:r>
      <w:r w:rsidR="007A280D">
        <w:rPr>
          <w:lang w:eastAsia="zh-CN"/>
        </w:rPr>
        <w:t>But it seems</w:t>
      </w:r>
      <w:r w:rsidR="007F244F">
        <w:rPr>
          <w:lang w:eastAsia="zh-CN"/>
        </w:rPr>
        <w:t xml:space="preserve"> </w:t>
      </w:r>
      <w:r w:rsidR="00AB5907">
        <w:rPr>
          <w:lang w:eastAsia="zh-CN"/>
        </w:rPr>
        <w:t xml:space="preserve">if we </w:t>
      </w:r>
      <w:r w:rsidR="00414C99">
        <w:rPr>
          <w:lang w:eastAsia="zh-CN"/>
        </w:rPr>
        <w:t xml:space="preserve">select this option, </w:t>
      </w:r>
      <w:r w:rsidR="007F244F">
        <w:rPr>
          <w:lang w:eastAsia="zh-CN"/>
        </w:rPr>
        <w:t xml:space="preserve">we </w:t>
      </w:r>
      <w:r w:rsidR="007A280D" w:rsidRPr="00C37507">
        <w:rPr>
          <w:lang w:eastAsia="zh-CN"/>
        </w:rPr>
        <w:t xml:space="preserve">need </w:t>
      </w:r>
      <w:r w:rsidR="00414C99" w:rsidRPr="00C37507">
        <w:rPr>
          <w:lang w:eastAsia="zh-CN"/>
        </w:rPr>
        <w:t xml:space="preserve">more </w:t>
      </w:r>
      <w:r w:rsidR="007A280D" w:rsidRPr="00C37507">
        <w:rPr>
          <w:lang w:eastAsia="zh-CN"/>
        </w:rPr>
        <w:t xml:space="preserve">time to study the detail and run measurements </w:t>
      </w:r>
      <w:r w:rsidR="007F244F" w:rsidRPr="00C37507">
        <w:rPr>
          <w:lang w:eastAsia="zh-CN"/>
        </w:rPr>
        <w:t xml:space="preserve">based on </w:t>
      </w:r>
      <w:proofErr w:type="spellStart"/>
      <w:r w:rsidR="007F244F" w:rsidRPr="00C37507">
        <w:rPr>
          <w:lang w:eastAsia="zh-CN"/>
        </w:rPr>
        <w:t>it</w:t>
      </w:r>
      <w:proofErr w:type="spellEnd"/>
      <w:r w:rsidR="00C37507" w:rsidRPr="00C37507">
        <w:rPr>
          <w:lang w:eastAsia="zh-CN"/>
        </w:rPr>
        <w:t xml:space="preserve"> </w:t>
      </w:r>
      <w:r w:rsidR="00C37507" w:rsidRPr="00C37507">
        <w:rPr>
          <w:lang w:eastAsia="zh-CN"/>
        </w:rPr>
        <w:t>which will lead to the delay of this SI</w:t>
      </w:r>
    </w:p>
    <w:p w14:paraId="63B35E27" w14:textId="10469BE9" w:rsidR="007C283C" w:rsidRDefault="00414C99" w:rsidP="007C283C">
      <w:pPr>
        <w:jc w:val="both"/>
        <w:rPr>
          <w:rFonts w:cs="Calibri"/>
          <w:b/>
        </w:rPr>
      </w:pPr>
      <w:r w:rsidRPr="003C669B">
        <w:rPr>
          <w:b/>
        </w:rPr>
        <w:t xml:space="preserve">Observation 4: </w:t>
      </w:r>
      <w:r w:rsidR="007C283C" w:rsidRPr="003C669B">
        <w:rPr>
          <w:b/>
          <w:lang w:eastAsia="zh-CN"/>
        </w:rPr>
        <w:t xml:space="preserve">If we select hybrid </w:t>
      </w:r>
      <w:r w:rsidR="003C669B" w:rsidRPr="003C669B">
        <w:rPr>
          <w:b/>
          <w:lang w:eastAsia="zh-CN"/>
        </w:rPr>
        <w:t>condition for FR1 NR MIMO OTA</w:t>
      </w:r>
      <w:r w:rsidR="007C283C" w:rsidRPr="003C669B">
        <w:rPr>
          <w:b/>
          <w:lang w:eastAsia="zh-CN"/>
        </w:rPr>
        <w:t xml:space="preserve">, </w:t>
      </w:r>
      <w:r w:rsidR="007C283C" w:rsidRPr="003C669B">
        <w:rPr>
          <w:rFonts w:cs="Calibri"/>
          <w:b/>
        </w:rPr>
        <w:t xml:space="preserve">more time </w:t>
      </w:r>
      <w:r w:rsidR="003C669B" w:rsidRPr="003C669B">
        <w:rPr>
          <w:rFonts w:cs="Calibri"/>
          <w:b/>
        </w:rPr>
        <w:t xml:space="preserve">is needed </w:t>
      </w:r>
      <w:r w:rsidR="007C283C" w:rsidRPr="003C669B">
        <w:rPr>
          <w:rFonts w:cs="Calibri"/>
          <w:b/>
        </w:rPr>
        <w:t xml:space="preserve">to study the detail and run measurements </w:t>
      </w:r>
      <w:r w:rsidR="003C669B">
        <w:rPr>
          <w:rFonts w:cs="Calibri"/>
          <w:b/>
        </w:rPr>
        <w:t xml:space="preserve">which will lead to the delay of </w:t>
      </w:r>
      <w:r w:rsidR="00C37507">
        <w:rPr>
          <w:rFonts w:cs="Calibri"/>
          <w:b/>
        </w:rPr>
        <w:t>NR MIMO OTA</w:t>
      </w:r>
      <w:r w:rsidR="003C669B">
        <w:rPr>
          <w:rFonts w:cs="Calibri"/>
          <w:b/>
        </w:rPr>
        <w:t xml:space="preserve"> SI</w:t>
      </w:r>
      <w:r w:rsidR="007C283C" w:rsidRPr="003C669B">
        <w:rPr>
          <w:rFonts w:cs="Calibri"/>
          <w:b/>
        </w:rPr>
        <w:t xml:space="preserve">. </w:t>
      </w:r>
    </w:p>
    <w:p w14:paraId="08C56B07" w14:textId="2EACF002" w:rsidR="00FA3518" w:rsidRPr="00FA3518" w:rsidRDefault="00FA3518" w:rsidP="00FA3518">
      <w:pPr>
        <w:pStyle w:val="Heading2"/>
        <w:spacing w:before="180" w:after="180"/>
        <w:ind w:left="1134" w:hanging="1134"/>
        <w:rPr>
          <w:rFonts w:ascii="Arial" w:eastAsia="Malgun Gothic" w:hAnsi="Arial" w:cs="Times New Roman"/>
          <w:color w:val="auto"/>
          <w:sz w:val="28"/>
          <w:szCs w:val="20"/>
        </w:rPr>
      </w:pPr>
      <w:r w:rsidRPr="00FA3518">
        <w:rPr>
          <w:rFonts w:ascii="Arial" w:eastAsia="Malgun Gothic" w:hAnsi="Arial" w:cs="Times New Roman"/>
          <w:color w:val="auto"/>
          <w:sz w:val="28"/>
          <w:szCs w:val="20"/>
        </w:rPr>
        <w:t>2.3</w:t>
      </w:r>
      <w:r>
        <w:rPr>
          <w:rFonts w:ascii="Arial" w:eastAsia="Malgun Gothic" w:hAnsi="Arial" w:cs="Times New Roman"/>
          <w:color w:val="auto"/>
          <w:sz w:val="28"/>
          <w:szCs w:val="20"/>
        </w:rPr>
        <w:tab/>
      </w:r>
      <w:r w:rsidRPr="00FA3518">
        <w:rPr>
          <w:rFonts w:ascii="Arial" w:eastAsia="Malgun Gothic" w:hAnsi="Arial" w:cs="Times New Roman"/>
          <w:color w:val="auto"/>
          <w:sz w:val="28"/>
          <w:szCs w:val="20"/>
        </w:rPr>
        <w:t>Noise-limited condition</w:t>
      </w:r>
    </w:p>
    <w:p w14:paraId="6C854537" w14:textId="2B55D0AD" w:rsidR="00015A24" w:rsidRDefault="006119A6" w:rsidP="00015A24">
      <w:pPr>
        <w:jc w:val="both"/>
        <w:rPr>
          <w:lang w:eastAsia="zh-CN"/>
        </w:rPr>
      </w:pPr>
      <w:r w:rsidRPr="006119A6">
        <w:rPr>
          <w:lang w:eastAsia="zh-CN"/>
        </w:rPr>
        <w:t xml:space="preserve">With above </w:t>
      </w:r>
      <w:r w:rsidR="00950FC0">
        <w:rPr>
          <w:lang w:eastAsia="zh-CN"/>
        </w:rPr>
        <w:t>observations</w:t>
      </w:r>
      <w:r w:rsidR="00393B0F">
        <w:rPr>
          <w:lang w:eastAsia="zh-CN"/>
        </w:rPr>
        <w:t xml:space="preserve">, </w:t>
      </w:r>
      <w:r w:rsidR="00CD37BF">
        <w:rPr>
          <w:lang w:eastAsia="zh-CN"/>
        </w:rPr>
        <w:t xml:space="preserve">it looks like noise-limited condition </w:t>
      </w:r>
      <w:r w:rsidR="00DF5C29">
        <w:rPr>
          <w:lang w:eastAsia="zh-CN"/>
        </w:rPr>
        <w:t>is a good choice</w:t>
      </w:r>
      <w:r w:rsidR="00C11781">
        <w:rPr>
          <w:lang w:eastAsia="zh-CN"/>
        </w:rPr>
        <w:t xml:space="preserve"> </w:t>
      </w:r>
      <w:r w:rsidR="0056611A">
        <w:rPr>
          <w:lang w:eastAsia="zh-CN"/>
        </w:rPr>
        <w:t>and selecting this option</w:t>
      </w:r>
      <w:r w:rsidR="00C11781">
        <w:rPr>
          <w:lang w:eastAsia="zh-CN"/>
        </w:rPr>
        <w:t xml:space="preserve"> can also finalize the </w:t>
      </w:r>
      <w:r w:rsidR="003925F1">
        <w:rPr>
          <w:lang w:eastAsia="zh-CN"/>
        </w:rPr>
        <w:t>test methodology for FR1 NR MIMO OTA</w:t>
      </w:r>
      <w:r w:rsidR="00BF73AA">
        <w:rPr>
          <w:lang w:eastAsia="zh-CN"/>
        </w:rPr>
        <w:t xml:space="preserve"> </w:t>
      </w:r>
      <w:r w:rsidR="00152ACE">
        <w:rPr>
          <w:lang w:eastAsia="zh-CN"/>
        </w:rPr>
        <w:t>on schedule</w:t>
      </w:r>
      <w:r w:rsidR="00D94C1A">
        <w:rPr>
          <w:lang w:eastAsia="zh-CN"/>
        </w:rPr>
        <w:t xml:space="preserve">. </w:t>
      </w:r>
      <w:r w:rsidR="00152ACE">
        <w:rPr>
          <w:lang w:eastAsia="zh-CN"/>
        </w:rPr>
        <w:t>Moreover,</w:t>
      </w:r>
      <w:r w:rsidR="0052009F">
        <w:rPr>
          <w:lang w:eastAsia="zh-CN"/>
        </w:rPr>
        <w:t xml:space="preserve"> given </w:t>
      </w:r>
      <w:r w:rsidR="0052009F" w:rsidRPr="0052009F">
        <w:rPr>
          <w:lang w:eastAsia="zh-CN"/>
        </w:rPr>
        <w:t xml:space="preserve">the absence of TRP/TIS testing </w:t>
      </w:r>
      <w:r w:rsidR="009809B8">
        <w:rPr>
          <w:lang w:eastAsia="zh-CN"/>
        </w:rPr>
        <w:t xml:space="preserve">discussion </w:t>
      </w:r>
      <w:r w:rsidR="0052009F" w:rsidRPr="0052009F">
        <w:rPr>
          <w:lang w:eastAsia="zh-CN"/>
        </w:rPr>
        <w:t>in 3GPP</w:t>
      </w:r>
      <w:r w:rsidR="009809B8">
        <w:rPr>
          <w:lang w:eastAsia="zh-CN"/>
        </w:rPr>
        <w:t xml:space="preserve">, </w:t>
      </w:r>
      <w:r w:rsidR="00152ACE">
        <w:rPr>
          <w:lang w:eastAsia="zh-CN"/>
        </w:rPr>
        <w:t>n</w:t>
      </w:r>
      <w:r w:rsidR="009809B8">
        <w:rPr>
          <w:lang w:eastAsia="zh-CN"/>
        </w:rPr>
        <w:t xml:space="preserve">oise-limited condition </w:t>
      </w:r>
      <w:r w:rsidR="009809B8" w:rsidRPr="009809B8">
        <w:rPr>
          <w:lang w:eastAsia="zh-CN"/>
        </w:rPr>
        <w:t>is a good compromise between including the antenna gain,</w:t>
      </w:r>
      <w:r w:rsidR="00300F54">
        <w:rPr>
          <w:lang w:eastAsia="zh-CN"/>
        </w:rPr>
        <w:t xml:space="preserve"> antenna</w:t>
      </w:r>
      <w:r w:rsidR="009809B8" w:rsidRPr="009809B8">
        <w:rPr>
          <w:lang w:eastAsia="zh-CN"/>
        </w:rPr>
        <w:t xml:space="preserve"> efficiency, and MIMO performance.</w:t>
      </w:r>
    </w:p>
    <w:p w14:paraId="0D91DFDA" w14:textId="57E0131A" w:rsidR="00300F54" w:rsidRPr="00300F54" w:rsidRDefault="00300F54" w:rsidP="00015A24">
      <w:pPr>
        <w:jc w:val="both"/>
        <w:rPr>
          <w:b/>
          <w:lang w:eastAsia="zh-CN"/>
        </w:rPr>
      </w:pPr>
      <w:r w:rsidRPr="00300F54">
        <w:rPr>
          <w:b/>
          <w:lang w:eastAsia="zh-CN"/>
        </w:rPr>
        <w:t>Proposal 1: The option of noise-limited condition is selected as the environmental condition for FR1 NR MIMO OTA.</w:t>
      </w:r>
    </w:p>
    <w:p w14:paraId="2E77560C" w14:textId="77777777" w:rsidR="00015A24" w:rsidRPr="00015A24" w:rsidRDefault="00015A24" w:rsidP="00015A24">
      <w:pPr>
        <w:jc w:val="both"/>
        <w:rPr>
          <w:b/>
        </w:rPr>
      </w:pPr>
    </w:p>
    <w:p w14:paraId="06F89320" w14:textId="425B2ED1" w:rsidR="00E04BF3" w:rsidRDefault="00E04BF3" w:rsidP="00E04BF3">
      <w:pPr>
        <w:pStyle w:val="Heading1"/>
        <w:ind w:left="567" w:hanging="567"/>
      </w:pPr>
      <w:r>
        <w:t>3</w:t>
      </w:r>
      <w:r w:rsidR="00FA3518">
        <w:tab/>
      </w:r>
      <w:r>
        <w:t>Conclusion</w:t>
      </w:r>
    </w:p>
    <w:p w14:paraId="584603C8" w14:textId="0DCDE699" w:rsidR="00152ACE" w:rsidRDefault="00152ACE" w:rsidP="00152ACE">
      <w:pPr>
        <w:rPr>
          <w:lang w:val="sv-SE" w:eastAsia="zh-CN"/>
        </w:rPr>
      </w:pPr>
      <w:r>
        <w:rPr>
          <w:lang w:val="sv-SE"/>
        </w:rPr>
        <w:t xml:space="preserve">In this paper, we provide the views </w:t>
      </w:r>
      <w:r>
        <w:rPr>
          <w:lang w:val="sv-SE" w:eastAsia="zh-CN"/>
        </w:rPr>
        <w:t>on the three options of enviromental conditions for NR FR1 MIMO OTA testing. The following observations and proposal are given:</w:t>
      </w:r>
    </w:p>
    <w:p w14:paraId="7FA8DD10" w14:textId="77777777" w:rsidR="00B31FD6" w:rsidRDefault="00B31FD6" w:rsidP="00B31FD6">
      <w:pPr>
        <w:jc w:val="both"/>
        <w:rPr>
          <w:b/>
          <w:lang w:val="sv-SE" w:eastAsia="zh-CN"/>
        </w:rPr>
      </w:pPr>
      <w:r w:rsidRPr="00144F08">
        <w:rPr>
          <w:b/>
          <w:lang w:val="sv-SE" w:eastAsia="zh-CN"/>
        </w:rPr>
        <w:t>Oberservation 1: Harmonizing environmental conditions among standard organizations is benefic to industry. Considering the SI workplan and the status of other standard organization</w:t>
      </w:r>
      <w:r>
        <w:rPr>
          <w:b/>
          <w:lang w:val="sv-SE" w:eastAsia="zh-CN"/>
        </w:rPr>
        <w:t>s</w:t>
      </w:r>
      <w:r w:rsidRPr="00144F08">
        <w:rPr>
          <w:b/>
          <w:lang w:val="sv-SE" w:eastAsia="zh-CN"/>
        </w:rPr>
        <w:t xml:space="preserve">, we should </w:t>
      </w:r>
      <w:r>
        <w:rPr>
          <w:b/>
          <w:lang w:val="sv-SE" w:eastAsia="zh-CN"/>
        </w:rPr>
        <w:t xml:space="preserve">make </w:t>
      </w:r>
      <w:r w:rsidRPr="00144F08">
        <w:rPr>
          <w:b/>
          <w:lang w:val="sv-SE" w:eastAsia="zh-CN"/>
        </w:rPr>
        <w:t>the decision on FR1 environmental condition in 3GPP as soon as possiable.</w:t>
      </w:r>
    </w:p>
    <w:p w14:paraId="236D911B" w14:textId="77777777" w:rsidR="00152ACE" w:rsidRDefault="00152ACE" w:rsidP="00152ACE">
      <w:pPr>
        <w:jc w:val="both"/>
        <w:rPr>
          <w:b/>
        </w:rPr>
      </w:pPr>
      <w:r w:rsidRPr="00D94372">
        <w:rPr>
          <w:b/>
        </w:rPr>
        <w:lastRenderedPageBreak/>
        <w:t xml:space="preserve">Observation 2: Interference-limited </w:t>
      </w:r>
      <w:r>
        <w:rPr>
          <w:b/>
        </w:rPr>
        <w:t>condition</w:t>
      </w:r>
      <w:r w:rsidRPr="00D94372">
        <w:rPr>
          <w:b/>
        </w:rPr>
        <w:t xml:space="preserve"> is not possible to distinguish between good and bad performing devices due to low variance of the results. While noise-limited method is feasible to distinguish </w:t>
      </w:r>
      <w:r w:rsidRPr="00D94372">
        <w:rPr>
          <w:b/>
          <w:lang w:bidi="bn-BD"/>
        </w:rPr>
        <w:t>the differences between devices and bands.</w:t>
      </w:r>
    </w:p>
    <w:p w14:paraId="55A2C441" w14:textId="57E2ED0E" w:rsidR="00152ACE" w:rsidRDefault="00152ACE" w:rsidP="00152ACE">
      <w:pPr>
        <w:jc w:val="both"/>
        <w:rPr>
          <w:b/>
        </w:rPr>
      </w:pPr>
      <w:r w:rsidRPr="00C14A57">
        <w:rPr>
          <w:b/>
        </w:rPr>
        <w:t xml:space="preserve">Observation 3: Switching between noise-limited and interference-limited in MPAC might introduce more complexity and uncertainty for the testing. </w:t>
      </w:r>
    </w:p>
    <w:p w14:paraId="6DFE8277" w14:textId="77777777" w:rsidR="00C37507" w:rsidRDefault="00C37507" w:rsidP="00C37507">
      <w:pPr>
        <w:jc w:val="both"/>
        <w:rPr>
          <w:rFonts w:cs="Calibri"/>
          <w:b/>
        </w:rPr>
      </w:pPr>
      <w:r w:rsidRPr="003C669B">
        <w:rPr>
          <w:b/>
        </w:rPr>
        <w:t xml:space="preserve">Observation 4: </w:t>
      </w:r>
      <w:r w:rsidRPr="003C669B">
        <w:rPr>
          <w:b/>
          <w:lang w:eastAsia="zh-CN"/>
        </w:rPr>
        <w:t xml:space="preserve">If we select hybrid condition for FR1 NR MIMO OTA, </w:t>
      </w:r>
      <w:r w:rsidRPr="003C669B">
        <w:rPr>
          <w:rFonts w:cs="Calibri"/>
          <w:b/>
        </w:rPr>
        <w:t xml:space="preserve">more time is needed to study the detail and run measurements </w:t>
      </w:r>
      <w:r>
        <w:rPr>
          <w:rFonts w:cs="Calibri"/>
          <w:b/>
        </w:rPr>
        <w:t>which will lead to the delay of NR MIMO OTA SI</w:t>
      </w:r>
      <w:r w:rsidRPr="003C669B">
        <w:rPr>
          <w:rFonts w:cs="Calibri"/>
          <w:b/>
        </w:rPr>
        <w:t xml:space="preserve">. </w:t>
      </w:r>
    </w:p>
    <w:p w14:paraId="0E08295E" w14:textId="4A49C0A9" w:rsidR="00060F03" w:rsidRPr="00152ACE" w:rsidRDefault="00152ACE" w:rsidP="00152ACE">
      <w:pPr>
        <w:jc w:val="both"/>
        <w:rPr>
          <w:b/>
          <w:lang w:eastAsia="zh-CN"/>
        </w:rPr>
      </w:pPr>
      <w:r w:rsidRPr="00300F54">
        <w:rPr>
          <w:b/>
          <w:lang w:eastAsia="zh-CN"/>
        </w:rPr>
        <w:t xml:space="preserve">Proposal 1: The option of noise-limited condition is selected as the </w:t>
      </w:r>
      <w:bookmarkStart w:id="1" w:name="_GoBack"/>
      <w:bookmarkEnd w:id="1"/>
      <w:r w:rsidRPr="00300F54">
        <w:rPr>
          <w:b/>
          <w:lang w:eastAsia="zh-CN"/>
        </w:rPr>
        <w:t>environmental condition for FR1 NR MIMO OTA.</w:t>
      </w:r>
    </w:p>
    <w:p w14:paraId="654FE6AE" w14:textId="77777777" w:rsidR="005A0241" w:rsidRPr="006112B4" w:rsidRDefault="005A0241" w:rsidP="005A0241">
      <w:pPr>
        <w:pStyle w:val="Heading1"/>
        <w:ind w:left="567" w:hanging="567"/>
      </w:pPr>
      <w:r>
        <w:t>4</w:t>
      </w:r>
      <w:r>
        <w:tab/>
        <w:t>Reference</w:t>
      </w:r>
    </w:p>
    <w:p w14:paraId="2E9B11D7" w14:textId="4CC7BA01" w:rsidR="00060F03" w:rsidRPr="00015A24" w:rsidRDefault="00510F7D" w:rsidP="004D0F9C">
      <w:pPr>
        <w:numPr>
          <w:ilvl w:val="0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lang w:val="sv-SE"/>
        </w:rPr>
      </w:pPr>
      <w:r w:rsidRPr="00510F7D">
        <w:t>R4-1906841</w:t>
      </w:r>
      <w:r>
        <w:t>, “</w:t>
      </w:r>
      <w:r w:rsidR="00796B3B" w:rsidRPr="00796B3B">
        <w:t>Proposals on NR MIMO OTA</w:t>
      </w:r>
      <w:r>
        <w:t>”</w:t>
      </w:r>
      <w:r w:rsidR="00796B3B">
        <w:t xml:space="preserve">, </w:t>
      </w:r>
      <w:r w:rsidR="004D0F9C" w:rsidRPr="004D0F9C">
        <w:t>CAICT, SAICT</w:t>
      </w:r>
      <w:r w:rsidR="004D0F9C">
        <w:t>, 3GPP RAN4#91, May. 2019.</w:t>
      </w:r>
    </w:p>
    <w:p w14:paraId="7F6E562C" w14:textId="766F7370" w:rsidR="00015A24" w:rsidRPr="00561948" w:rsidRDefault="007D156E" w:rsidP="004D0F9C">
      <w:pPr>
        <w:numPr>
          <w:ilvl w:val="0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lang w:val="sv-SE"/>
        </w:rPr>
      </w:pPr>
      <w:r w:rsidRPr="007D156E">
        <w:rPr>
          <w:lang w:val="sv-SE"/>
        </w:rPr>
        <w:t>R4-1907144</w:t>
      </w:r>
      <w:r>
        <w:rPr>
          <w:lang w:val="sv-SE"/>
        </w:rPr>
        <w:t xml:space="preserve">, </w:t>
      </w:r>
      <w:r>
        <w:t>“</w:t>
      </w:r>
      <w:r w:rsidR="008B1C2F" w:rsidRPr="008B1C2F">
        <w:t>Views on FR1 MIMO OTA testing conditions</w:t>
      </w:r>
      <w:r>
        <w:t>”</w:t>
      </w:r>
      <w:r w:rsidR="008B1C2F">
        <w:t xml:space="preserve">, </w:t>
      </w:r>
      <w:r w:rsidR="00671D08">
        <w:t xml:space="preserve">Apple, </w:t>
      </w:r>
      <w:r w:rsidR="00561948">
        <w:t>3GPP RAN4#91, May. 2019.</w:t>
      </w:r>
    </w:p>
    <w:p w14:paraId="08A389F0" w14:textId="47EB38CF" w:rsidR="00561948" w:rsidRPr="00561948" w:rsidRDefault="00561948" w:rsidP="00561948">
      <w:pPr>
        <w:numPr>
          <w:ilvl w:val="0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</w:pPr>
      <w:r w:rsidRPr="005F152A">
        <w:t>R4-1906111</w:t>
      </w:r>
      <w:r>
        <w:t>, “</w:t>
      </w:r>
      <w:r w:rsidRPr="00346882">
        <w:t>WF on NR MIMO OTA</w:t>
      </w:r>
      <w:r>
        <w:t xml:space="preserve">”, </w:t>
      </w:r>
      <w:r w:rsidRPr="00346882">
        <w:t>CAICT, Spirent, vivo, Apple, SGS</w:t>
      </w:r>
      <w:r>
        <w:t>, 3GPP RAN4#91, May. 2019.</w:t>
      </w:r>
    </w:p>
    <w:p w14:paraId="3AE0BCFE" w14:textId="182656EF" w:rsidR="00434D4E" w:rsidRPr="004D0F9C" w:rsidRDefault="0008570F" w:rsidP="004D0F9C">
      <w:pPr>
        <w:numPr>
          <w:ilvl w:val="0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lang w:val="sv-SE"/>
        </w:rPr>
      </w:pPr>
      <w:r w:rsidRPr="0008570F">
        <w:rPr>
          <w:lang w:val="sv-SE"/>
        </w:rPr>
        <w:t>TSG30_007</w:t>
      </w:r>
      <w:r>
        <w:rPr>
          <w:lang w:val="sv-SE"/>
        </w:rPr>
        <w:t xml:space="preserve">, </w:t>
      </w:r>
      <w:r w:rsidR="00E20DCD">
        <w:t>“</w:t>
      </w:r>
      <w:r w:rsidR="00E20DCD" w:rsidRPr="00E20DCD">
        <w:rPr>
          <w:lang w:val="sv-SE"/>
        </w:rPr>
        <w:t>MIMO OTA Testing</w:t>
      </w:r>
      <w:r>
        <w:rPr>
          <w:lang w:val="sv-SE"/>
        </w:rPr>
        <w:t>”</w:t>
      </w:r>
      <w:r w:rsidR="00E20DCD">
        <w:rPr>
          <w:lang w:val="sv-SE"/>
        </w:rPr>
        <w:t xml:space="preserve">, </w:t>
      </w:r>
      <w:r w:rsidR="00AC2D90">
        <w:rPr>
          <w:lang w:val="sv-SE"/>
        </w:rPr>
        <w:t>Nov. 2017.</w:t>
      </w:r>
    </w:p>
    <w:sectPr w:rsidR="00434D4E" w:rsidRPr="004D0F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824651" w14:textId="77777777" w:rsidR="00E11094" w:rsidRDefault="00E11094" w:rsidP="002C416A">
      <w:pPr>
        <w:spacing w:after="0"/>
      </w:pPr>
      <w:r>
        <w:separator/>
      </w:r>
    </w:p>
  </w:endnote>
  <w:endnote w:type="continuationSeparator" w:id="0">
    <w:p w14:paraId="6BD9CEF0" w14:textId="77777777" w:rsidR="00E11094" w:rsidRDefault="00E11094" w:rsidP="002C41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591D54" w14:textId="77777777" w:rsidR="00E11094" w:rsidRDefault="00E11094" w:rsidP="002C416A">
      <w:pPr>
        <w:spacing w:after="0"/>
      </w:pPr>
      <w:r>
        <w:separator/>
      </w:r>
    </w:p>
  </w:footnote>
  <w:footnote w:type="continuationSeparator" w:id="0">
    <w:p w14:paraId="19EC05AB" w14:textId="77777777" w:rsidR="00E11094" w:rsidRDefault="00E11094" w:rsidP="002C416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8F74C76"/>
    <w:multiLevelType w:val="hybridMultilevel"/>
    <w:tmpl w:val="23A8320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5BA3047"/>
    <w:multiLevelType w:val="hybridMultilevel"/>
    <w:tmpl w:val="9E0EFE7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563"/>
    <w:rsid w:val="00015A24"/>
    <w:rsid w:val="00035F65"/>
    <w:rsid w:val="00042690"/>
    <w:rsid w:val="00060F03"/>
    <w:rsid w:val="000716F9"/>
    <w:rsid w:val="00072BFA"/>
    <w:rsid w:val="0008570F"/>
    <w:rsid w:val="00086661"/>
    <w:rsid w:val="000A0226"/>
    <w:rsid w:val="000B3999"/>
    <w:rsid w:val="000C0BE6"/>
    <w:rsid w:val="000C4CF5"/>
    <w:rsid w:val="000E42BD"/>
    <w:rsid w:val="000E4470"/>
    <w:rsid w:val="000E6600"/>
    <w:rsid w:val="000F68DF"/>
    <w:rsid w:val="00100483"/>
    <w:rsid w:val="00101A2E"/>
    <w:rsid w:val="001026D8"/>
    <w:rsid w:val="00113774"/>
    <w:rsid w:val="0012481F"/>
    <w:rsid w:val="00127604"/>
    <w:rsid w:val="0013665B"/>
    <w:rsid w:val="00140563"/>
    <w:rsid w:val="00144F08"/>
    <w:rsid w:val="0014660B"/>
    <w:rsid w:val="00152ACE"/>
    <w:rsid w:val="00173617"/>
    <w:rsid w:val="0018020B"/>
    <w:rsid w:val="00181D6D"/>
    <w:rsid w:val="0019242B"/>
    <w:rsid w:val="001B51A6"/>
    <w:rsid w:val="001C4723"/>
    <w:rsid w:val="001D078A"/>
    <w:rsid w:val="001D0AF6"/>
    <w:rsid w:val="001E2794"/>
    <w:rsid w:val="001F6A7B"/>
    <w:rsid w:val="00225A8E"/>
    <w:rsid w:val="00227A0D"/>
    <w:rsid w:val="00240D3E"/>
    <w:rsid w:val="0025754A"/>
    <w:rsid w:val="0026532D"/>
    <w:rsid w:val="00267B70"/>
    <w:rsid w:val="002A331A"/>
    <w:rsid w:val="002B32D2"/>
    <w:rsid w:val="002B32D4"/>
    <w:rsid w:val="002C416A"/>
    <w:rsid w:val="002C5547"/>
    <w:rsid w:val="002D7C0A"/>
    <w:rsid w:val="002F279D"/>
    <w:rsid w:val="00300F54"/>
    <w:rsid w:val="0030579C"/>
    <w:rsid w:val="00320EE3"/>
    <w:rsid w:val="003246FE"/>
    <w:rsid w:val="00344272"/>
    <w:rsid w:val="00345BA2"/>
    <w:rsid w:val="00346882"/>
    <w:rsid w:val="00373AD0"/>
    <w:rsid w:val="00381A1E"/>
    <w:rsid w:val="003925F1"/>
    <w:rsid w:val="00393B0F"/>
    <w:rsid w:val="00394E0F"/>
    <w:rsid w:val="003A149B"/>
    <w:rsid w:val="003B1912"/>
    <w:rsid w:val="003B48FD"/>
    <w:rsid w:val="003C5EB3"/>
    <w:rsid w:val="003C669B"/>
    <w:rsid w:val="003F60F6"/>
    <w:rsid w:val="00414422"/>
    <w:rsid w:val="00414C99"/>
    <w:rsid w:val="00427733"/>
    <w:rsid w:val="00434D4E"/>
    <w:rsid w:val="00455A09"/>
    <w:rsid w:val="004800BE"/>
    <w:rsid w:val="004861A8"/>
    <w:rsid w:val="00490FDC"/>
    <w:rsid w:val="004C0A23"/>
    <w:rsid w:val="004C46C0"/>
    <w:rsid w:val="004D0F9C"/>
    <w:rsid w:val="005101AE"/>
    <w:rsid w:val="00510F7D"/>
    <w:rsid w:val="0052009F"/>
    <w:rsid w:val="00527C95"/>
    <w:rsid w:val="005346DF"/>
    <w:rsid w:val="005357BE"/>
    <w:rsid w:val="00540FC6"/>
    <w:rsid w:val="005430BB"/>
    <w:rsid w:val="0054557D"/>
    <w:rsid w:val="00547777"/>
    <w:rsid w:val="00554D8A"/>
    <w:rsid w:val="00561948"/>
    <w:rsid w:val="0056611A"/>
    <w:rsid w:val="00574154"/>
    <w:rsid w:val="00584B25"/>
    <w:rsid w:val="005A0241"/>
    <w:rsid w:val="005B5695"/>
    <w:rsid w:val="005C3C62"/>
    <w:rsid w:val="005D6F42"/>
    <w:rsid w:val="005E632A"/>
    <w:rsid w:val="005E6337"/>
    <w:rsid w:val="005F152A"/>
    <w:rsid w:val="005F626D"/>
    <w:rsid w:val="0060055E"/>
    <w:rsid w:val="006006CC"/>
    <w:rsid w:val="006055DF"/>
    <w:rsid w:val="006119A6"/>
    <w:rsid w:val="006148FF"/>
    <w:rsid w:val="00615010"/>
    <w:rsid w:val="00615F86"/>
    <w:rsid w:val="0064404E"/>
    <w:rsid w:val="00661BAC"/>
    <w:rsid w:val="00671D08"/>
    <w:rsid w:val="006B2732"/>
    <w:rsid w:val="006C067A"/>
    <w:rsid w:val="006C09D0"/>
    <w:rsid w:val="006D2497"/>
    <w:rsid w:val="006D56C6"/>
    <w:rsid w:val="006E1F92"/>
    <w:rsid w:val="006E62FB"/>
    <w:rsid w:val="006F2AEC"/>
    <w:rsid w:val="006F416E"/>
    <w:rsid w:val="006F78EF"/>
    <w:rsid w:val="007038F3"/>
    <w:rsid w:val="00713E40"/>
    <w:rsid w:val="00720999"/>
    <w:rsid w:val="007536AA"/>
    <w:rsid w:val="00766EB5"/>
    <w:rsid w:val="00774764"/>
    <w:rsid w:val="0078175E"/>
    <w:rsid w:val="00792068"/>
    <w:rsid w:val="00796B3B"/>
    <w:rsid w:val="007A280D"/>
    <w:rsid w:val="007C283C"/>
    <w:rsid w:val="007D1265"/>
    <w:rsid w:val="007D156E"/>
    <w:rsid w:val="007F244F"/>
    <w:rsid w:val="00800ADE"/>
    <w:rsid w:val="00801218"/>
    <w:rsid w:val="00801334"/>
    <w:rsid w:val="008320C8"/>
    <w:rsid w:val="00837CE6"/>
    <w:rsid w:val="00846E96"/>
    <w:rsid w:val="00852E9E"/>
    <w:rsid w:val="008629D2"/>
    <w:rsid w:val="0086750F"/>
    <w:rsid w:val="0088031C"/>
    <w:rsid w:val="00890052"/>
    <w:rsid w:val="008A190F"/>
    <w:rsid w:val="008A43B2"/>
    <w:rsid w:val="008B1C2F"/>
    <w:rsid w:val="008F53DC"/>
    <w:rsid w:val="00911029"/>
    <w:rsid w:val="00927634"/>
    <w:rsid w:val="0094682D"/>
    <w:rsid w:val="00950971"/>
    <w:rsid w:val="00950FC0"/>
    <w:rsid w:val="0097465B"/>
    <w:rsid w:val="009809B8"/>
    <w:rsid w:val="009B2FA1"/>
    <w:rsid w:val="009E61E4"/>
    <w:rsid w:val="009F157A"/>
    <w:rsid w:val="009F1BBE"/>
    <w:rsid w:val="00A117B8"/>
    <w:rsid w:val="00A13256"/>
    <w:rsid w:val="00A27EC2"/>
    <w:rsid w:val="00A65A39"/>
    <w:rsid w:val="00A75B93"/>
    <w:rsid w:val="00AA734C"/>
    <w:rsid w:val="00AB08C7"/>
    <w:rsid w:val="00AB1D95"/>
    <w:rsid w:val="00AB53F2"/>
    <w:rsid w:val="00AB5907"/>
    <w:rsid w:val="00AC1386"/>
    <w:rsid w:val="00AC2D90"/>
    <w:rsid w:val="00B056AB"/>
    <w:rsid w:val="00B12D9B"/>
    <w:rsid w:val="00B31FD6"/>
    <w:rsid w:val="00B34A35"/>
    <w:rsid w:val="00B71A2F"/>
    <w:rsid w:val="00BA3614"/>
    <w:rsid w:val="00BA7A2C"/>
    <w:rsid w:val="00BB2F48"/>
    <w:rsid w:val="00BD3B1A"/>
    <w:rsid w:val="00BD55DD"/>
    <w:rsid w:val="00BF73AA"/>
    <w:rsid w:val="00C00A03"/>
    <w:rsid w:val="00C11781"/>
    <w:rsid w:val="00C14A57"/>
    <w:rsid w:val="00C15069"/>
    <w:rsid w:val="00C37507"/>
    <w:rsid w:val="00C456D5"/>
    <w:rsid w:val="00C532C0"/>
    <w:rsid w:val="00C96A2F"/>
    <w:rsid w:val="00CA60DE"/>
    <w:rsid w:val="00CB2168"/>
    <w:rsid w:val="00CB2E0F"/>
    <w:rsid w:val="00CD37BF"/>
    <w:rsid w:val="00CF5AC8"/>
    <w:rsid w:val="00D02703"/>
    <w:rsid w:val="00D0716D"/>
    <w:rsid w:val="00D14EAC"/>
    <w:rsid w:val="00D220E9"/>
    <w:rsid w:val="00D40927"/>
    <w:rsid w:val="00D67A91"/>
    <w:rsid w:val="00D92ACC"/>
    <w:rsid w:val="00D94372"/>
    <w:rsid w:val="00D94C1A"/>
    <w:rsid w:val="00D97E54"/>
    <w:rsid w:val="00DA15DC"/>
    <w:rsid w:val="00DC7530"/>
    <w:rsid w:val="00DF5C29"/>
    <w:rsid w:val="00E02137"/>
    <w:rsid w:val="00E04BF3"/>
    <w:rsid w:val="00E05F55"/>
    <w:rsid w:val="00E07469"/>
    <w:rsid w:val="00E11094"/>
    <w:rsid w:val="00E20DCD"/>
    <w:rsid w:val="00E22724"/>
    <w:rsid w:val="00E51141"/>
    <w:rsid w:val="00E61B71"/>
    <w:rsid w:val="00E637C8"/>
    <w:rsid w:val="00E92B61"/>
    <w:rsid w:val="00EA331B"/>
    <w:rsid w:val="00EB3D90"/>
    <w:rsid w:val="00EB7B23"/>
    <w:rsid w:val="00EB7F05"/>
    <w:rsid w:val="00ED142A"/>
    <w:rsid w:val="00ED24F0"/>
    <w:rsid w:val="00EF1CF6"/>
    <w:rsid w:val="00F05F20"/>
    <w:rsid w:val="00F248A1"/>
    <w:rsid w:val="00F255E5"/>
    <w:rsid w:val="00F738B4"/>
    <w:rsid w:val="00F86101"/>
    <w:rsid w:val="00F8774C"/>
    <w:rsid w:val="00FA3518"/>
    <w:rsid w:val="00FC3233"/>
    <w:rsid w:val="00FC7212"/>
    <w:rsid w:val="00FD40B5"/>
    <w:rsid w:val="00FE2E96"/>
    <w:rsid w:val="00FF7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81920E"/>
  <w15:chartTrackingRefBased/>
  <w15:docId w15:val="{D7435C5F-06F6-47FB-AA41-D57EBBDCC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7777"/>
    <w:pPr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3C5EB3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宋体" w:hAnsi="Arial" w:cs="Times New Roman"/>
      <w:sz w:val="36"/>
      <w:szCs w:val="20"/>
      <w:lang w:val="sv-SE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1276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547777"/>
    <w:pPr>
      <w:widowControl w:val="0"/>
      <w:spacing w:after="0" w:line="240" w:lineRule="auto"/>
    </w:pPr>
    <w:rPr>
      <w:rFonts w:ascii="Arial" w:eastAsia="宋体" w:hAnsi="Arial" w:cs="Times New Roman"/>
      <w:b/>
      <w:noProof/>
      <w:sz w:val="18"/>
      <w:szCs w:val="20"/>
      <w:lang w:val="en-GB" w:eastAsia="sv-SE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547777"/>
    <w:rPr>
      <w:rFonts w:ascii="Arial" w:eastAsia="宋体" w:hAnsi="Arial" w:cs="Times New Roman"/>
      <w:b/>
      <w:noProof/>
      <w:sz w:val="18"/>
      <w:szCs w:val="20"/>
      <w:lang w:val="en-GB" w:eastAsia="sv-SE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3C5EB3"/>
    <w:rPr>
      <w:rFonts w:ascii="Arial" w:eastAsia="宋体" w:hAnsi="Arial" w:cs="Times New Roman"/>
      <w:sz w:val="36"/>
      <w:szCs w:val="20"/>
      <w:lang w:val="sv-SE" w:eastAsia="en-US"/>
    </w:rPr>
  </w:style>
  <w:style w:type="paragraph" w:styleId="ListParagraph">
    <w:name w:val="List Paragraph"/>
    <w:basedOn w:val="Normal"/>
    <w:uiPriority w:val="34"/>
    <w:qFormat/>
    <w:rsid w:val="008F53DC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12760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2C416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C416A"/>
    <w:rPr>
      <w:rFonts w:ascii="Times New Roman" w:eastAsia="宋体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3</Pages>
  <Words>1106</Words>
  <Characters>6306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</dc:creator>
  <cp:keywords/>
  <dc:description/>
  <cp:lastModifiedBy>Bin Han</cp:lastModifiedBy>
  <cp:revision>240</cp:revision>
  <dcterms:created xsi:type="dcterms:W3CDTF">2019-08-08T05:46:00Z</dcterms:created>
  <dcterms:modified xsi:type="dcterms:W3CDTF">2019-08-16T16:21:00Z</dcterms:modified>
</cp:coreProperties>
</file>